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0D33" w14:textId="77777777" w:rsidR="006277F2" w:rsidRDefault="006277F2" w:rsidP="006277F2">
      <w:pPr>
        <w:rPr>
          <w:b/>
          <w:sz w:val="20"/>
          <w:szCs w:val="20"/>
        </w:rPr>
      </w:pPr>
      <w:r w:rsidRPr="00DC4452">
        <w:rPr>
          <w:b/>
          <w:sz w:val="20"/>
          <w:szCs w:val="20"/>
        </w:rPr>
        <w:t xml:space="preserve">Learner: 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  <w:t xml:space="preserve">SP: _____________________________ </w:t>
      </w:r>
      <w:r>
        <w:rPr>
          <w:b/>
          <w:sz w:val="20"/>
          <w:szCs w:val="20"/>
        </w:rPr>
        <w:tab/>
        <w:t>Date: _________</w:t>
      </w:r>
    </w:p>
    <w:p w14:paraId="652AA0CF" w14:textId="77777777" w:rsidR="006277F2" w:rsidRDefault="006277F2" w:rsidP="00F735BE">
      <w:pPr>
        <w:rPr>
          <w:b/>
          <w:sz w:val="20"/>
          <w:szCs w:val="20"/>
        </w:rPr>
      </w:pPr>
    </w:p>
    <w:p w14:paraId="1D3B3241" w14:textId="5A0DF987" w:rsidR="00F735BE" w:rsidRDefault="006277F2" w:rsidP="00F735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Polypharmacy </w:t>
      </w:r>
      <w:r w:rsidR="00F735BE">
        <w:rPr>
          <w:b/>
          <w:sz w:val="20"/>
          <w:szCs w:val="20"/>
        </w:rPr>
        <w:t>Case</w:t>
      </w:r>
    </w:p>
    <w:p w14:paraId="42B907DE" w14:textId="7F49C57F" w:rsidR="003935EB" w:rsidRPr="003935EB" w:rsidRDefault="003935EB" w:rsidP="003935EB">
      <w:pPr>
        <w:rPr>
          <w:b/>
          <w:sz w:val="20"/>
          <w:szCs w:val="20"/>
        </w:rPr>
      </w:pPr>
      <w:r w:rsidRPr="003935EB">
        <w:rPr>
          <w:b/>
          <w:sz w:val="20"/>
          <w:szCs w:val="20"/>
        </w:rPr>
        <w:t>Case Specific Score Item Checklist – History</w:t>
      </w:r>
    </w:p>
    <w:tbl>
      <w:tblPr>
        <w:tblW w:w="95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30"/>
        <w:gridCol w:w="561"/>
        <w:gridCol w:w="3759"/>
        <w:gridCol w:w="3600"/>
      </w:tblGrid>
      <w:tr w:rsidR="003935EB" w:rsidRPr="003935EB" w14:paraId="0F4F46A3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F6FB0D4" w14:textId="77777777" w:rsidR="003935EB" w:rsidRPr="003935EB" w:rsidRDefault="003935EB" w:rsidP="003935EB">
            <w:pPr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ADFA569" w14:textId="77777777" w:rsidR="003935EB" w:rsidRPr="003935EB" w:rsidRDefault="003935EB" w:rsidP="003935EB">
            <w:pPr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D9724E" w14:textId="77777777" w:rsidR="003935EB" w:rsidRPr="003935EB" w:rsidRDefault="003935EB" w:rsidP="003935EB">
            <w:pPr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102E6E9" w14:textId="77777777" w:rsidR="003935EB" w:rsidRPr="003935EB" w:rsidRDefault="003935EB" w:rsidP="003935EB">
            <w:pPr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Student’s Prompt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7616AEA" w14:textId="77777777" w:rsidR="003935EB" w:rsidRPr="003935EB" w:rsidRDefault="003935EB" w:rsidP="003935EB">
            <w:pPr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SP Response</w:t>
            </w:r>
          </w:p>
        </w:tc>
      </w:tr>
      <w:tr w:rsidR="00B416C3" w:rsidRPr="003935EB" w14:paraId="25CFFE64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72447DD" w14:textId="414C517B" w:rsidR="00B416C3" w:rsidRPr="003935EB" w:rsidRDefault="003565E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75E5C8BE" w14:textId="77777777" w:rsidR="00B416C3" w:rsidRPr="003935EB" w:rsidRDefault="00B416C3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B530A9A" w14:textId="77777777" w:rsidR="00B416C3" w:rsidRPr="003935EB" w:rsidRDefault="00B416C3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BCA66E1" w14:textId="3D29FC78" w:rsidR="00B416C3" w:rsidRPr="003935EB" w:rsidRDefault="003565E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Asks initial open-ended question about presenting complaint.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ED96A4D" w14:textId="21E056CC" w:rsidR="00B416C3" w:rsidRPr="003935EB" w:rsidRDefault="003565E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“My kids are worried about my blood pressure</w:t>
            </w:r>
            <w:r w:rsidR="0027716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28244E" w:rsidRPr="003935EB" w14:paraId="61724A30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9E434F9" w14:textId="44B45169" w:rsidR="0028244E" w:rsidRDefault="0028244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2D11856" w14:textId="77777777" w:rsidR="0028244E" w:rsidRPr="003935EB" w:rsidRDefault="0028244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A9F79F4" w14:textId="77777777" w:rsidR="0028244E" w:rsidRPr="003935EB" w:rsidRDefault="0028244E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3164FE6" w14:textId="2B34AF48" w:rsidR="0028244E" w:rsidRPr="003935EB" w:rsidRDefault="004A3060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Obtains </w:t>
            </w:r>
            <w:r w:rsidR="006C4E70">
              <w:rPr>
                <w:b/>
                <w:sz w:val="20"/>
                <w:szCs w:val="20"/>
              </w:rPr>
              <w:t xml:space="preserve">range of </w:t>
            </w:r>
            <w:r>
              <w:rPr>
                <w:b/>
                <w:sz w:val="20"/>
                <w:szCs w:val="20"/>
              </w:rPr>
              <w:t>blood pressure</w:t>
            </w:r>
            <w:r w:rsidR="00B5244C">
              <w:rPr>
                <w:b/>
                <w:sz w:val="20"/>
                <w:szCs w:val="20"/>
              </w:rPr>
              <w:t xml:space="preserve"> readings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5244C">
              <w:rPr>
                <w:b/>
                <w:sz w:val="20"/>
                <w:szCs w:val="20"/>
              </w:rPr>
              <w:t xml:space="preserve">AND that </w:t>
            </w:r>
            <w:r w:rsidR="00171C08">
              <w:rPr>
                <w:b/>
                <w:sz w:val="20"/>
                <w:szCs w:val="20"/>
              </w:rPr>
              <w:t xml:space="preserve">patient knows that they are </w:t>
            </w:r>
            <w:r>
              <w:rPr>
                <w:b/>
                <w:sz w:val="20"/>
                <w:szCs w:val="20"/>
              </w:rPr>
              <w:t>high.</w:t>
            </w:r>
            <w:r>
              <w:rPr>
                <w:b/>
                <w:sz w:val="20"/>
                <w:szCs w:val="20"/>
              </w:rPr>
              <w:br/>
              <w:t>OR</w:t>
            </w:r>
            <w:r>
              <w:rPr>
                <w:b/>
                <w:sz w:val="20"/>
                <w:szCs w:val="20"/>
              </w:rPr>
              <w:br/>
              <w:t>Asks second open-ended question.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A03DE41" w14:textId="742400ED" w:rsidR="0028244E" w:rsidRPr="00192EBE" w:rsidRDefault="009D247D" w:rsidP="00A866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2EBE">
              <w:rPr>
                <w:rFonts w:eastAsia="Times New Roman" w:cstheme="minorHAnsi"/>
                <w:b/>
                <w:bCs/>
                <w:sz w:val="20"/>
                <w:szCs w:val="20"/>
              </w:rPr>
              <w:t>“I must admit it is weird that that number just won’t go down!</w:t>
            </w:r>
            <w:r w:rsidRPr="00192EB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192EBE">
              <w:rPr>
                <w:rFonts w:eastAsia="Times New Roman" w:cstheme="minorHAnsi"/>
                <w:b/>
                <w:bCs/>
                <w:sz w:val="20"/>
                <w:szCs w:val="20"/>
              </w:rPr>
              <w:t>Every time I check my blood pressure at home, the top number is higher than 160.  I feel fine, and I’m taking my medications like I’m supposed to, so I’m not sure what’s going on?”</w:t>
            </w:r>
          </w:p>
        </w:tc>
      </w:tr>
      <w:tr w:rsidR="003935EB" w:rsidRPr="003935EB" w14:paraId="4AA93701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F559475" w14:textId="1F116A3E" w:rsidR="00A8195A" w:rsidRPr="003935EB" w:rsidRDefault="00A8195A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Meds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12D4404" w14:textId="47CCE8A8" w:rsidR="003935EB" w:rsidRPr="003935EB" w:rsidRDefault="003935EB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0971C82" w14:textId="3977E65A" w:rsidR="003935EB" w:rsidRPr="003935EB" w:rsidRDefault="003935EB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4DE3582" w14:textId="77C63A67" w:rsidR="003935EB" w:rsidRPr="003935EB" w:rsidRDefault="003935EB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 xml:space="preserve">Student </w:t>
            </w:r>
            <w:r w:rsidR="00D16AF9">
              <w:rPr>
                <w:b/>
                <w:sz w:val="20"/>
                <w:szCs w:val="20"/>
              </w:rPr>
              <w:t xml:space="preserve">determines which medications patient </w:t>
            </w:r>
            <w:r w:rsidR="000F2B8F">
              <w:rPr>
                <w:b/>
                <w:sz w:val="20"/>
                <w:szCs w:val="20"/>
              </w:rPr>
              <w:t xml:space="preserve">has and </w:t>
            </w:r>
            <w:r w:rsidR="00D16AF9">
              <w:rPr>
                <w:b/>
                <w:sz w:val="20"/>
                <w:szCs w:val="20"/>
              </w:rPr>
              <w:t>is taking.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BB78654" w14:textId="6AB50EA6" w:rsidR="003935EB" w:rsidRPr="003935EB" w:rsidRDefault="009F4E38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reads out </w:t>
            </w:r>
            <w:r w:rsidR="004C6CC8">
              <w:rPr>
                <w:b/>
                <w:sz w:val="20"/>
                <w:szCs w:val="20"/>
              </w:rPr>
              <w:t xml:space="preserve">from </w:t>
            </w:r>
            <w:r w:rsidR="00E50E2F">
              <w:rPr>
                <w:b/>
                <w:sz w:val="20"/>
                <w:szCs w:val="20"/>
              </w:rPr>
              <w:t xml:space="preserve">or shows </w:t>
            </w:r>
            <w:r>
              <w:rPr>
                <w:b/>
                <w:sz w:val="20"/>
                <w:szCs w:val="20"/>
              </w:rPr>
              <w:t>medication bottles.</w:t>
            </w:r>
          </w:p>
        </w:tc>
      </w:tr>
      <w:tr w:rsidR="00865184" w:rsidRPr="003935EB" w14:paraId="79BF8768" w14:textId="77777777" w:rsidTr="007A2AB3">
        <w:trPr>
          <w:trHeight w:val="328"/>
        </w:trPr>
        <w:tc>
          <w:tcPr>
            <w:tcW w:w="98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FF71EB5" w14:textId="26C80367" w:rsidR="00865184" w:rsidRPr="003935EB" w:rsidRDefault="00865184" w:rsidP="00832F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Meds</w:t>
            </w:r>
          </w:p>
        </w:tc>
        <w:tc>
          <w:tcPr>
            <w:tcW w:w="63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66211CB" w14:textId="5AC4E16D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B518551" w14:textId="1B064655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0DAB51" w14:textId="00B36C84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 xml:space="preserve">Student </w:t>
            </w:r>
            <w:r w:rsidR="003B094B">
              <w:rPr>
                <w:b/>
                <w:sz w:val="20"/>
                <w:szCs w:val="20"/>
              </w:rPr>
              <w:t>elicits information about patient’s</w:t>
            </w:r>
            <w:r>
              <w:rPr>
                <w:b/>
                <w:sz w:val="20"/>
                <w:szCs w:val="20"/>
              </w:rPr>
              <w:t xml:space="preserve"> poor adherence </w:t>
            </w:r>
            <w:r w:rsidR="004320EB">
              <w:rPr>
                <w:b/>
                <w:sz w:val="20"/>
                <w:szCs w:val="20"/>
              </w:rPr>
              <w:t>(</w:t>
            </w:r>
            <w:r w:rsidRPr="003935EB">
              <w:rPr>
                <w:b/>
                <w:sz w:val="20"/>
                <w:szCs w:val="20"/>
              </w:rPr>
              <w:t>that medications are not being taken as prescribed</w:t>
            </w:r>
            <w:r w:rsidR="004320EB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71FB38" w14:textId="101611B5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BA6215">
              <w:rPr>
                <w:rFonts w:eastAsia="Times New Roman" w:cstheme="minorHAnsi"/>
                <w:b/>
                <w:bCs/>
                <w:sz w:val="20"/>
                <w:szCs w:val="20"/>
              </w:rPr>
              <w:t>Sometimes I miss a dose here or there.  Sometimes I don’t take one or two of the pills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865184" w:rsidRPr="003935EB" w14:paraId="521BBFE5" w14:textId="77777777" w:rsidTr="007A2AB3">
        <w:trPr>
          <w:trHeight w:val="328"/>
        </w:trPr>
        <w:tc>
          <w:tcPr>
            <w:tcW w:w="98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88919" w14:textId="77777777" w:rsidR="00865184" w:rsidRDefault="00865184" w:rsidP="00832F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805382" w14:textId="77777777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106A61" w14:textId="77777777" w:rsidR="00865184" w:rsidRPr="003935EB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23E52D" w14:textId="77F57CAE" w:rsidR="00865184" w:rsidRDefault="00865184" w:rsidP="00A86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bCs/>
                <w:sz w:val="20"/>
                <w:szCs w:val="20"/>
              </w:rPr>
              <w:t>Note to scorer:</w:t>
            </w:r>
            <w:r>
              <w:rPr>
                <w:b/>
                <w:bCs/>
                <w:sz w:val="20"/>
                <w:szCs w:val="20"/>
              </w:rPr>
              <w:t xml:space="preserve"> If good rapport has been built, SP can offer this information, even if not asked specifically.</w:t>
            </w:r>
          </w:p>
        </w:tc>
      </w:tr>
      <w:tr w:rsidR="00865184" w:rsidRPr="003935EB" w14:paraId="55C7BE6D" w14:textId="77777777" w:rsidTr="00417D9E">
        <w:tc>
          <w:tcPr>
            <w:tcW w:w="98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FFB089D" w14:textId="339C55B1" w:rsidR="00865184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Meds</w:t>
            </w:r>
          </w:p>
        </w:tc>
        <w:tc>
          <w:tcPr>
            <w:tcW w:w="63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865BFA" w14:textId="77777777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9838A11" w14:textId="77777777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549EF1" w14:textId="6D0F139C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 xml:space="preserve">Student </w:t>
            </w:r>
            <w:r>
              <w:rPr>
                <w:b/>
                <w:sz w:val="20"/>
                <w:szCs w:val="20"/>
              </w:rPr>
              <w:t>ask</w:t>
            </w:r>
            <w:r w:rsidR="0064369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about </w:t>
            </w:r>
            <w:r>
              <w:rPr>
                <w:b/>
                <w:sz w:val="20"/>
                <w:szCs w:val="20"/>
              </w:rPr>
              <w:t>reason for medication non-adherence.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626BA1" w14:textId="7F805D4D" w:rsidR="00865184" w:rsidRPr="00BA6215" w:rsidRDefault="00865184" w:rsidP="00D24F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6215">
              <w:rPr>
                <w:rFonts w:eastAsia="Times New Roman" w:cstheme="minorHAnsi"/>
                <w:b/>
                <w:bCs/>
                <w:sz w:val="20"/>
                <w:szCs w:val="20"/>
              </w:rPr>
              <w:t>“Sometimes I miss a dose here or there.  Sometimes I don’t take one or two of the pills, especially if I feel a little dizzy”. She can share that the furosemide makes her urinate, so she will skip this if she is going to be out in public and can’t make it to a bathroom.</w:t>
            </w:r>
          </w:p>
        </w:tc>
      </w:tr>
      <w:tr w:rsidR="00865184" w:rsidRPr="003935EB" w14:paraId="070DF2D0" w14:textId="77777777" w:rsidTr="00417D9E">
        <w:tc>
          <w:tcPr>
            <w:tcW w:w="98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4F7CF4" w14:textId="77777777" w:rsidR="00865184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7962ED" w14:textId="77777777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D4E01B" w14:textId="77777777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AFDF15" w14:textId="4D7CCC80" w:rsidR="00865184" w:rsidRPr="003935EB" w:rsidRDefault="00865184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bCs/>
                <w:sz w:val="20"/>
                <w:szCs w:val="20"/>
              </w:rPr>
              <w:t>Note to scorer:</w:t>
            </w:r>
            <w:r>
              <w:rPr>
                <w:b/>
                <w:bCs/>
                <w:sz w:val="20"/>
                <w:szCs w:val="20"/>
              </w:rPr>
              <w:t xml:space="preserve"> If good rapport has been built, SP can offer this information, even if not asked specifically.</w:t>
            </w:r>
          </w:p>
        </w:tc>
      </w:tr>
      <w:tr w:rsidR="00D24FF6" w:rsidRPr="003935EB" w14:paraId="4F0524AB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931EAB" w14:textId="08C11CCC" w:rsidR="00D24FF6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HPI/ROS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0C3A6C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2A12D4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2147CC" w14:textId="737A770D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Determines that patient has been feeling dizzy lately.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CC55D2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4FF6" w:rsidRPr="003935EB" w14:paraId="3E8D0339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2F7C44" w14:textId="3C362FB9" w:rsidR="00D24FF6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HPI/ROS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BEEBC2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674E03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28AF72" w14:textId="05D1ABBF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Determines patient has been having headaches.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DF60B0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4FF6" w:rsidRPr="003935EB" w14:paraId="0245FA06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13D882" w14:textId="57B66234" w:rsidR="00D24FF6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65C918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E07DB4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433004" w14:textId="0AE237FD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Determines patient has been experiencing frequent urination.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95EA30" w14:textId="77777777" w:rsidR="00D24FF6" w:rsidRPr="003935EB" w:rsidRDefault="00D24FF6" w:rsidP="00D24F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442F" w:rsidRPr="003935EB" w14:paraId="6648B927" w14:textId="77777777" w:rsidTr="000D442F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3E0001" w14:textId="459B90A2" w:rsidR="000D442F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92E454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4E4CAD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E045D8" w14:textId="7C085E1B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Asks about patient’s family supports.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E41D66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442F" w:rsidRPr="003935EB" w14:paraId="7C33946C" w14:textId="77777777" w:rsidTr="00D16AF9">
        <w:tc>
          <w:tcPr>
            <w:tcW w:w="98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612BF82" w14:textId="571D24E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63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7849BC7C" w14:textId="48BC46D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FD0CE38" w14:textId="4E08F56D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C0777C5" w14:textId="1C1A2B59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Student counsels that there are duplicative medications.</w:t>
            </w:r>
            <w:r>
              <w:rPr>
                <w:b/>
                <w:sz w:val="20"/>
                <w:szCs w:val="20"/>
              </w:rPr>
              <w:br/>
              <w:t>OR</w:t>
            </w:r>
            <w:r>
              <w:rPr>
                <w:b/>
                <w:sz w:val="20"/>
                <w:szCs w:val="20"/>
              </w:rPr>
              <w:br/>
              <w:t>Student counsels that patient is not taking the recommended regimen.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58A783E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442F" w:rsidRPr="003935EB" w14:paraId="422EA63F" w14:textId="77777777" w:rsidTr="00B10B9A">
        <w:tc>
          <w:tcPr>
            <w:tcW w:w="987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1D1F263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4CA33F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1F7536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AE083D6" w14:textId="77777777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bCs/>
                <w:sz w:val="20"/>
                <w:szCs w:val="20"/>
              </w:rPr>
              <w:t>Note to scorer:</w:t>
            </w:r>
            <w:r w:rsidRPr="003935EB">
              <w:rPr>
                <w:b/>
                <w:sz w:val="20"/>
                <w:szCs w:val="20"/>
              </w:rPr>
              <w:t xml:space="preserve">  the student should either decide on which ones the patient needs to take, or have the patient follow-up with primary doctor to determine which ones to take</w:t>
            </w:r>
          </w:p>
        </w:tc>
      </w:tr>
      <w:tr w:rsidR="000D442F" w:rsidRPr="003935EB" w14:paraId="426B5306" w14:textId="77777777" w:rsidTr="00D16AF9">
        <w:tc>
          <w:tcPr>
            <w:tcW w:w="9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0F35020" w14:textId="6842034F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55E186" w14:textId="5AB2FD94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99BF0" w14:textId="52B73D2E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9FF9E3" w14:textId="252DBF48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 xml:space="preserve">Student counsels on need for </w:t>
            </w:r>
            <w:r>
              <w:rPr>
                <w:b/>
                <w:sz w:val="20"/>
                <w:szCs w:val="20"/>
              </w:rPr>
              <w:t xml:space="preserve">medication </w:t>
            </w:r>
            <w:r w:rsidRPr="003935EB">
              <w:rPr>
                <w:b/>
                <w:sz w:val="20"/>
                <w:szCs w:val="20"/>
              </w:rPr>
              <w:t>adherence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942600B" w14:textId="2C850BCF" w:rsidR="000D442F" w:rsidRPr="003935EB" w:rsidRDefault="000D442F" w:rsidP="000D44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C8497C0" w14:textId="77777777" w:rsidR="003935EB" w:rsidRPr="003935EB" w:rsidRDefault="003935EB" w:rsidP="003935EB">
      <w:pPr>
        <w:rPr>
          <w:b/>
          <w:sz w:val="20"/>
          <w:szCs w:val="20"/>
        </w:rPr>
      </w:pPr>
    </w:p>
    <w:p w14:paraId="7190B9FE" w14:textId="399AE1AA" w:rsidR="006D06BB" w:rsidRPr="006D06BB" w:rsidRDefault="006D06BB" w:rsidP="00EA136A">
      <w:pPr>
        <w:rPr>
          <w:sz w:val="20"/>
          <w:szCs w:val="20"/>
        </w:rPr>
      </w:pPr>
      <w:r w:rsidRPr="006D06BB">
        <w:rPr>
          <w:sz w:val="20"/>
          <w:szCs w:val="20"/>
        </w:rPr>
        <w:lastRenderedPageBreak/>
        <w:br w:type="page"/>
      </w:r>
    </w:p>
    <w:p w14:paraId="4C300A66" w14:textId="7220E70F" w:rsidR="00CD596C" w:rsidRDefault="006D06BB" w:rsidP="006D06BB">
      <w:pPr>
        <w:rPr>
          <w:b/>
          <w:bCs/>
          <w:sz w:val="20"/>
          <w:szCs w:val="20"/>
        </w:rPr>
      </w:pPr>
      <w:bookmarkStart w:id="0" w:name="_Hlk103529175"/>
      <w:r w:rsidRPr="006D06BB">
        <w:rPr>
          <w:b/>
          <w:bCs/>
          <w:sz w:val="20"/>
          <w:szCs w:val="20"/>
        </w:rPr>
        <w:lastRenderedPageBreak/>
        <w:t>Case Specific Score Item Checklist – Physical Examination</w:t>
      </w:r>
    </w:p>
    <w:tbl>
      <w:tblPr>
        <w:tblW w:w="95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89"/>
        <w:gridCol w:w="810"/>
        <w:gridCol w:w="540"/>
        <w:gridCol w:w="6660"/>
      </w:tblGrid>
      <w:tr w:rsidR="003935EB" w:rsidRPr="003935EB" w14:paraId="61320D06" w14:textId="77777777" w:rsidTr="00462351">
        <w:trPr>
          <w:cantSplit/>
          <w:trHeight w:val="2380"/>
        </w:trPr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074B1F4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Item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77DBD8AB" w14:textId="77777777" w:rsidR="003935EB" w:rsidRPr="003935EB" w:rsidRDefault="003935EB" w:rsidP="003935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attempted and performed successfully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48142210" w14:textId="77777777" w:rsidR="003935EB" w:rsidRPr="003935EB" w:rsidRDefault="003935EB" w:rsidP="003935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attempted but not performed successfully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476BA916" w14:textId="77777777" w:rsidR="003935EB" w:rsidRPr="003935EB" w:rsidRDefault="003935EB" w:rsidP="003935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not attempted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4292B4" w14:textId="77777777" w:rsidR="003935EB" w:rsidRPr="003935EB" w:rsidRDefault="003935EB" w:rsidP="003935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Item and Scoring Criteria</w:t>
            </w:r>
          </w:p>
          <w:p w14:paraId="7D02B178" w14:textId="77777777" w:rsidR="003935EB" w:rsidRPr="003935EB" w:rsidRDefault="003935EB" w:rsidP="003935E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B5F3DA1" w14:textId="77777777" w:rsidR="003935EB" w:rsidRPr="003935EB" w:rsidRDefault="003935EB" w:rsidP="003935E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Successful</w:t>
            </w:r>
          </w:p>
          <w:p w14:paraId="3FCC3F33" w14:textId="77777777" w:rsidR="003935EB" w:rsidRPr="003935EB" w:rsidRDefault="003935EB" w:rsidP="003935E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Unsuccessful</w:t>
            </w:r>
          </w:p>
          <w:p w14:paraId="19A16F28" w14:textId="77777777" w:rsidR="003935EB" w:rsidRPr="003935EB" w:rsidRDefault="003935EB" w:rsidP="003935E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Not attempted</w:t>
            </w:r>
          </w:p>
        </w:tc>
      </w:tr>
      <w:tr w:rsidR="003935EB" w:rsidRPr="003935EB" w14:paraId="786FCB8B" w14:textId="77777777" w:rsidTr="00007EE5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82A818F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1</w:t>
            </w:r>
          </w:p>
          <w:p w14:paraId="71B937BE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C6A55" w14:textId="0D14DFC5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A837E4" w14:textId="3F3FC928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74E6B7" w14:textId="7178B835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FC3DFDB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the patient’s identity prior to beginning?</w:t>
            </w:r>
          </w:p>
        </w:tc>
      </w:tr>
      <w:tr w:rsidR="003935EB" w:rsidRPr="003935EB" w14:paraId="755386C9" w14:textId="77777777" w:rsidTr="00007EE5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E07E6A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2</w:t>
            </w:r>
          </w:p>
          <w:p w14:paraId="065EB082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61269" w14:textId="375ECD05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1D4645" w14:textId="5053BBF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1DB648" w14:textId="74D9530B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FE6D3AE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that this is an appropriate time to have a telehealth visit AND obtains permission to proceed with the telehealth visit?</w:t>
            </w:r>
          </w:p>
        </w:tc>
      </w:tr>
      <w:tr w:rsidR="003935EB" w:rsidRPr="003935EB" w14:paraId="428B08FD" w14:textId="77777777" w:rsidTr="00007EE5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66BF4A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3</w:t>
            </w:r>
          </w:p>
          <w:p w14:paraId="20C52D83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6FB3D6" w14:textId="02F92BAC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52E9E4" w14:textId="5CDF70D9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E39ECE" w14:textId="4AEC0DEF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D50098C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that the connection was functional?</w:t>
            </w:r>
          </w:p>
        </w:tc>
      </w:tr>
      <w:tr w:rsidR="003935EB" w:rsidRPr="003935EB" w14:paraId="6ED40B45" w14:textId="77777777" w:rsidTr="00007EE5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AE4B689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4</w:t>
            </w:r>
          </w:p>
          <w:p w14:paraId="633BA3CC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07B709" w14:textId="1CA23A70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057349" w14:textId="0DFC219D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24BF5E" w14:textId="2C0D1C1C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DCE4FB0" w14:textId="77777777" w:rsidR="003935EB" w:rsidRPr="003935EB" w:rsidRDefault="003935EB" w:rsidP="003935EB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Was the student mindful of their eye line, and looked at their camera some of the time?</w:t>
            </w:r>
          </w:p>
        </w:tc>
      </w:tr>
    </w:tbl>
    <w:p w14:paraId="734D2986" w14:textId="77777777" w:rsidR="003935EB" w:rsidRDefault="003935EB" w:rsidP="006D06BB">
      <w:pPr>
        <w:rPr>
          <w:sz w:val="20"/>
          <w:szCs w:val="20"/>
        </w:rPr>
      </w:pPr>
    </w:p>
    <w:bookmarkEnd w:id="0"/>
    <w:p w14:paraId="4E083231" w14:textId="77777777" w:rsidR="00EA136A" w:rsidRPr="006D06BB" w:rsidRDefault="00EA136A" w:rsidP="00EA136A">
      <w:pPr>
        <w:rPr>
          <w:b/>
          <w:bCs/>
          <w:sz w:val="20"/>
          <w:szCs w:val="20"/>
        </w:rPr>
      </w:pPr>
      <w:r w:rsidRPr="006D06BB">
        <w:rPr>
          <w:b/>
          <w:bCs/>
          <w:sz w:val="20"/>
          <w:szCs w:val="20"/>
        </w:rPr>
        <w:t>Score, Physical Examination Item Checklist:</w:t>
      </w:r>
    </w:p>
    <w:p w14:paraId="2B7A671B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and performed successfully:</w:t>
      </w:r>
      <w:r w:rsidRPr="006D06BB">
        <w:rPr>
          <w:b/>
          <w:sz w:val="20"/>
          <w:szCs w:val="20"/>
        </w:rPr>
        <w:tab/>
        <w:t>______</w:t>
      </w:r>
    </w:p>
    <w:p w14:paraId="11D24077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but not performed successfully:</w:t>
      </w:r>
      <w:r w:rsidRPr="006D06BB">
        <w:rPr>
          <w:b/>
          <w:sz w:val="20"/>
          <w:szCs w:val="20"/>
        </w:rPr>
        <w:tab/>
        <w:t>______</w:t>
      </w:r>
    </w:p>
    <w:p w14:paraId="49FFDDE9" w14:textId="77777777" w:rsidR="00EA136A" w:rsidRPr="006D06BB" w:rsidRDefault="00EA136A" w:rsidP="00EA136A">
      <w:pPr>
        <w:rPr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not attempted:</w:t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  <w:t>______</w:t>
      </w:r>
    </w:p>
    <w:p w14:paraId="77F114D3" w14:textId="77777777" w:rsidR="00EA136A" w:rsidRPr="006D06BB" w:rsidRDefault="00EA136A" w:rsidP="00EA136A">
      <w:pPr>
        <w:rPr>
          <w:sz w:val="20"/>
          <w:szCs w:val="20"/>
        </w:rPr>
      </w:pPr>
    </w:p>
    <w:p w14:paraId="6A195865" w14:textId="395BB966" w:rsidR="00F735BE" w:rsidRPr="00F735BE" w:rsidRDefault="00F735BE" w:rsidP="00F735BE">
      <w:pPr>
        <w:rPr>
          <w:b/>
          <w:sz w:val="20"/>
          <w:szCs w:val="20"/>
        </w:rPr>
      </w:pPr>
      <w:r w:rsidRPr="00F735BE">
        <w:rPr>
          <w:b/>
          <w:sz w:val="20"/>
          <w:szCs w:val="20"/>
        </w:rPr>
        <w:t>Doctor / Patient Interaction Skills Scoring</w:t>
      </w:r>
      <w:r>
        <w:rPr>
          <w:b/>
          <w:sz w:val="20"/>
          <w:szCs w:val="20"/>
        </w:rPr>
        <w:t>:</w:t>
      </w:r>
    </w:p>
    <w:tbl>
      <w:tblPr>
        <w:tblW w:w="95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65"/>
        <w:gridCol w:w="1365"/>
        <w:gridCol w:w="1365"/>
        <w:gridCol w:w="1365"/>
        <w:gridCol w:w="1365"/>
        <w:gridCol w:w="1365"/>
      </w:tblGrid>
      <w:tr w:rsidR="00F735BE" w:rsidRPr="00F735BE" w14:paraId="6F1FF813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8D4A08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E0680" w14:textId="2B6FC3B6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Rudimentary behavior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1E1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A232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46D9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9DCD1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BB505" w14:textId="76B8D30B" w:rsidR="00F735BE" w:rsidRPr="00F735BE" w:rsidRDefault="00F735BE" w:rsidP="00EA1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Approaching ideal</w:t>
            </w:r>
          </w:p>
          <w:p w14:paraId="1BD25552" w14:textId="709C673E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behavior</w:t>
            </w:r>
          </w:p>
        </w:tc>
      </w:tr>
      <w:tr w:rsidR="00F735BE" w:rsidRPr="00F735BE" w14:paraId="6DCAD11F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1BB36A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FBE8ED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79F9A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6BAD7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EAD62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326258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97A8EF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00F2853E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C5922B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85317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C89F9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A0392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BD755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4A90B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9DE8A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3323344E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EE4EB2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Manner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4E053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29F7D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41631D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84236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4E4B9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B74D7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2833FE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9A7404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Counselling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861BBF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738AA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9BFA4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1DDFB3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BFB637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622C68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4B2A3D" w14:textId="77777777" w:rsidTr="004047C1"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45F5B3C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Rapport / Empathy / Support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3BDCF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98FD93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449DF6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6CAAA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ADAA82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7276F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</w:tbl>
    <w:p w14:paraId="028B39C1" w14:textId="0C7494F6" w:rsidR="00CB119B" w:rsidRPr="00F735BE" w:rsidRDefault="00CB119B">
      <w:pPr>
        <w:rPr>
          <w:b/>
          <w:bCs/>
          <w:sz w:val="20"/>
          <w:szCs w:val="20"/>
        </w:rPr>
      </w:pPr>
    </w:p>
    <w:sectPr w:rsidR="00CB119B" w:rsidRPr="00F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754"/>
    <w:multiLevelType w:val="hybridMultilevel"/>
    <w:tmpl w:val="5948B21E"/>
    <w:lvl w:ilvl="0" w:tplc="AF469C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5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E"/>
    <w:rsid w:val="00007EE5"/>
    <w:rsid w:val="00046C6C"/>
    <w:rsid w:val="000559F9"/>
    <w:rsid w:val="000764BD"/>
    <w:rsid w:val="000D442F"/>
    <w:rsid w:val="000F2B8F"/>
    <w:rsid w:val="00107FAC"/>
    <w:rsid w:val="0012018B"/>
    <w:rsid w:val="00157A2C"/>
    <w:rsid w:val="00157BFC"/>
    <w:rsid w:val="00160B24"/>
    <w:rsid w:val="00171C08"/>
    <w:rsid w:val="00190294"/>
    <w:rsid w:val="00190D6F"/>
    <w:rsid w:val="00192EBE"/>
    <w:rsid w:val="001941FF"/>
    <w:rsid w:val="001C5222"/>
    <w:rsid w:val="001D6E28"/>
    <w:rsid w:val="00267996"/>
    <w:rsid w:val="00277168"/>
    <w:rsid w:val="0028244E"/>
    <w:rsid w:val="002F12B9"/>
    <w:rsid w:val="003565EE"/>
    <w:rsid w:val="0037488F"/>
    <w:rsid w:val="003935EB"/>
    <w:rsid w:val="003B094B"/>
    <w:rsid w:val="003C5F19"/>
    <w:rsid w:val="003D40EC"/>
    <w:rsid w:val="004047C1"/>
    <w:rsid w:val="00411D6C"/>
    <w:rsid w:val="00414DCC"/>
    <w:rsid w:val="004320EB"/>
    <w:rsid w:val="00462351"/>
    <w:rsid w:val="004A3060"/>
    <w:rsid w:val="004C6CC8"/>
    <w:rsid w:val="004F580A"/>
    <w:rsid w:val="0051348C"/>
    <w:rsid w:val="00533A93"/>
    <w:rsid w:val="00571C70"/>
    <w:rsid w:val="00584271"/>
    <w:rsid w:val="005A1DB2"/>
    <w:rsid w:val="005A6316"/>
    <w:rsid w:val="006009D5"/>
    <w:rsid w:val="00604B7D"/>
    <w:rsid w:val="006277F2"/>
    <w:rsid w:val="00643699"/>
    <w:rsid w:val="006C4E70"/>
    <w:rsid w:val="006D06BB"/>
    <w:rsid w:val="006E5892"/>
    <w:rsid w:val="007054D2"/>
    <w:rsid w:val="00710422"/>
    <w:rsid w:val="0071241F"/>
    <w:rsid w:val="00766759"/>
    <w:rsid w:val="007903CD"/>
    <w:rsid w:val="007E0E88"/>
    <w:rsid w:val="007F1918"/>
    <w:rsid w:val="00832FF0"/>
    <w:rsid w:val="00847DD6"/>
    <w:rsid w:val="00865184"/>
    <w:rsid w:val="00881FCD"/>
    <w:rsid w:val="00882FAF"/>
    <w:rsid w:val="00897CFF"/>
    <w:rsid w:val="00900FE6"/>
    <w:rsid w:val="00940272"/>
    <w:rsid w:val="00940541"/>
    <w:rsid w:val="0096497F"/>
    <w:rsid w:val="009D247D"/>
    <w:rsid w:val="009F4E38"/>
    <w:rsid w:val="009F6B77"/>
    <w:rsid w:val="00A2194B"/>
    <w:rsid w:val="00A60D0E"/>
    <w:rsid w:val="00A77763"/>
    <w:rsid w:val="00A8195A"/>
    <w:rsid w:val="00A8668E"/>
    <w:rsid w:val="00AD644F"/>
    <w:rsid w:val="00AE4696"/>
    <w:rsid w:val="00B00693"/>
    <w:rsid w:val="00B10B9A"/>
    <w:rsid w:val="00B416C3"/>
    <w:rsid w:val="00B5244C"/>
    <w:rsid w:val="00B56507"/>
    <w:rsid w:val="00B74445"/>
    <w:rsid w:val="00B745BF"/>
    <w:rsid w:val="00BA6215"/>
    <w:rsid w:val="00BB4DBA"/>
    <w:rsid w:val="00BE0B8A"/>
    <w:rsid w:val="00C27672"/>
    <w:rsid w:val="00C30D52"/>
    <w:rsid w:val="00C72010"/>
    <w:rsid w:val="00CB119B"/>
    <w:rsid w:val="00CB3A4E"/>
    <w:rsid w:val="00CD3B34"/>
    <w:rsid w:val="00CD596C"/>
    <w:rsid w:val="00D16AF9"/>
    <w:rsid w:val="00D24FF6"/>
    <w:rsid w:val="00D3124F"/>
    <w:rsid w:val="00E119ED"/>
    <w:rsid w:val="00E1214A"/>
    <w:rsid w:val="00E50E2F"/>
    <w:rsid w:val="00EA136A"/>
    <w:rsid w:val="00F063BB"/>
    <w:rsid w:val="00F11723"/>
    <w:rsid w:val="00F27A20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54E"/>
  <w15:chartTrackingRefBased/>
  <w15:docId w15:val="{855ECCEC-2197-48C5-9FC9-598AFAE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F6CA750DBAE4ABD053BE3F2097356" ma:contentTypeVersion="6" ma:contentTypeDescription="Create a new document." ma:contentTypeScope="" ma:versionID="097a9819d7c62e5ffd9cfcddf29d44a3">
  <xsd:schema xmlns:xsd="http://www.w3.org/2001/XMLSchema" xmlns:xs="http://www.w3.org/2001/XMLSchema" xmlns:p="http://schemas.microsoft.com/office/2006/metadata/properties" xmlns:ns2="d97422ac-0210-4fb9-b226-da8987ada06c" xmlns:ns3="20e327c3-ff3a-40be-a294-5e7c75447cf6" targetNamespace="http://schemas.microsoft.com/office/2006/metadata/properties" ma:root="true" ma:fieldsID="0006717eefba57d10aded76a9933806b" ns2:_="" ns3:_="">
    <xsd:import namespace="d97422ac-0210-4fb9-b226-da8987ada06c"/>
    <xsd:import namespace="20e327c3-ff3a-40be-a294-5e7c75447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22ac-0210-4fb9-b226-da8987ada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27c3-ff3a-40be-a294-5e7c7544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86C9B-42F7-4BBF-8CF8-391D6D6C6303}"/>
</file>

<file path=customXml/itemProps2.xml><?xml version="1.0" encoding="utf-8"?>
<ds:datastoreItem xmlns:ds="http://schemas.openxmlformats.org/officeDocument/2006/customXml" ds:itemID="{38AC773F-E49C-4B27-9B46-C6C5DC8D462E}"/>
</file>

<file path=customXml/itemProps3.xml><?xml version="1.0" encoding="utf-8"?>
<ds:datastoreItem xmlns:ds="http://schemas.openxmlformats.org/officeDocument/2006/customXml" ds:itemID="{38219947-7BEA-456E-BA47-A1D415C53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Choi</dc:creator>
  <cp:keywords/>
  <dc:description/>
  <cp:lastModifiedBy>Joanna Choi</cp:lastModifiedBy>
  <cp:revision>102</cp:revision>
  <dcterms:created xsi:type="dcterms:W3CDTF">2022-05-15T19:16:00Z</dcterms:created>
  <dcterms:modified xsi:type="dcterms:W3CDTF">2022-05-15T22:10:00Z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0x010100A02F6CA750DBAE4ABD053BE3F2097356</vt:lpwstr>
  </property>
</Properties>
</file>