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FDE" w:rsidRPr="00223C78" w:rsidRDefault="00223C78" w:rsidP="00223C78">
      <w:pPr>
        <w:jc w:val="center"/>
        <w:rPr>
          <w:rFonts w:ascii="Tahoma" w:hAnsi="Tahoma" w:cs="Tahoma"/>
          <w:sz w:val="32"/>
          <w:szCs w:val="32"/>
        </w:rPr>
      </w:pPr>
      <w:r w:rsidRPr="00223C78">
        <w:rPr>
          <w:rFonts w:ascii="Tahoma" w:hAnsi="Tahoma" w:cs="Tahoma"/>
          <w:sz w:val="32"/>
          <w:szCs w:val="32"/>
        </w:rPr>
        <w:t>Opioid Overdose Training Checklist</w:t>
      </w:r>
    </w:p>
    <w:p w:rsidR="00223C78" w:rsidRDefault="00223C78" w:rsidP="00223C78">
      <w:pPr>
        <w:pStyle w:val="ListParagraph"/>
        <w:numPr>
          <w:ilvl w:val="0"/>
          <w:numId w:val="1"/>
        </w:numPr>
        <w:rPr>
          <w:rFonts w:ascii="Tahoma" w:hAnsi="Tahoma" w:cs="Tahoma"/>
          <w:sz w:val="24"/>
          <w:szCs w:val="24"/>
        </w:rPr>
      </w:pPr>
      <w:r>
        <w:rPr>
          <w:rFonts w:ascii="Tahoma" w:hAnsi="Tahoma" w:cs="Tahoma"/>
          <w:sz w:val="24"/>
          <w:szCs w:val="24"/>
        </w:rPr>
        <w:t>Which drugs are opioids?  Which drugs dose Naloxone reverse?</w:t>
      </w:r>
    </w:p>
    <w:p w:rsidR="00223C78" w:rsidRDefault="00223C78" w:rsidP="00223C78">
      <w:pPr>
        <w:pStyle w:val="ListParagraph"/>
        <w:numPr>
          <w:ilvl w:val="1"/>
          <w:numId w:val="1"/>
        </w:numPr>
        <w:rPr>
          <w:rFonts w:ascii="Tahoma" w:hAnsi="Tahoma" w:cs="Tahoma"/>
          <w:sz w:val="24"/>
          <w:szCs w:val="24"/>
        </w:rPr>
      </w:pPr>
      <w:r>
        <w:rPr>
          <w:rFonts w:ascii="Tahoma" w:hAnsi="Tahoma" w:cs="Tahoma"/>
          <w:sz w:val="24"/>
          <w:szCs w:val="24"/>
        </w:rPr>
        <w:t xml:space="preserve">Codeine, tramadol, hydrocodone, oxycodone, hydromorphone, morphine, heroin, methadone, and fentanyl.   Arranged easiest to hardest.  </w:t>
      </w:r>
    </w:p>
    <w:p w:rsidR="00223C78" w:rsidRDefault="00223C78" w:rsidP="00223C78">
      <w:pPr>
        <w:pStyle w:val="ListParagraph"/>
        <w:numPr>
          <w:ilvl w:val="0"/>
          <w:numId w:val="1"/>
        </w:numPr>
        <w:rPr>
          <w:rFonts w:ascii="Tahoma" w:hAnsi="Tahoma" w:cs="Tahoma"/>
          <w:sz w:val="24"/>
          <w:szCs w:val="24"/>
        </w:rPr>
      </w:pPr>
      <w:r>
        <w:rPr>
          <w:rFonts w:ascii="Tahoma" w:hAnsi="Tahoma" w:cs="Tahoma"/>
          <w:sz w:val="24"/>
          <w:szCs w:val="24"/>
        </w:rPr>
        <w:t>Naloxone is not effective for other drugs that may contribute to an overdose death.</w:t>
      </w:r>
    </w:p>
    <w:p w:rsidR="00223C78" w:rsidRDefault="00223C78" w:rsidP="00223C78">
      <w:pPr>
        <w:pStyle w:val="ListParagraph"/>
        <w:numPr>
          <w:ilvl w:val="1"/>
          <w:numId w:val="1"/>
        </w:numPr>
        <w:rPr>
          <w:rFonts w:ascii="Tahoma" w:hAnsi="Tahoma" w:cs="Tahoma"/>
          <w:sz w:val="24"/>
          <w:szCs w:val="24"/>
        </w:rPr>
      </w:pPr>
      <w:r>
        <w:rPr>
          <w:rFonts w:ascii="Tahoma" w:hAnsi="Tahoma" w:cs="Tahoma"/>
          <w:sz w:val="24"/>
          <w:szCs w:val="24"/>
        </w:rPr>
        <w:t>Sedating drugs – Alcohol, benzodiazepines, antidepressants, muscle relaxants, sleep medications, seizure medications, antipsychotics.</w:t>
      </w:r>
    </w:p>
    <w:p w:rsidR="00223C78" w:rsidRDefault="00223C78" w:rsidP="00223C78">
      <w:pPr>
        <w:pStyle w:val="ListParagraph"/>
        <w:numPr>
          <w:ilvl w:val="1"/>
          <w:numId w:val="1"/>
        </w:numPr>
        <w:rPr>
          <w:rFonts w:ascii="Tahoma" w:hAnsi="Tahoma" w:cs="Tahoma"/>
          <w:sz w:val="24"/>
          <w:szCs w:val="24"/>
        </w:rPr>
      </w:pPr>
      <w:r>
        <w:rPr>
          <w:rFonts w:ascii="Tahoma" w:hAnsi="Tahoma" w:cs="Tahoma"/>
          <w:sz w:val="24"/>
          <w:szCs w:val="24"/>
        </w:rPr>
        <w:t>Stimulants – Cocaine, amphetamines, energy drinks, etc.</w:t>
      </w:r>
    </w:p>
    <w:p w:rsidR="0088365B" w:rsidRDefault="0088365B" w:rsidP="00223C78">
      <w:pPr>
        <w:pStyle w:val="ListParagraph"/>
        <w:numPr>
          <w:ilvl w:val="0"/>
          <w:numId w:val="1"/>
        </w:numPr>
        <w:rPr>
          <w:rFonts w:ascii="Tahoma" w:hAnsi="Tahoma" w:cs="Tahoma"/>
          <w:sz w:val="24"/>
          <w:szCs w:val="24"/>
        </w:rPr>
      </w:pPr>
      <w:r>
        <w:rPr>
          <w:rFonts w:ascii="Tahoma" w:hAnsi="Tahoma" w:cs="Tahoma"/>
          <w:sz w:val="24"/>
          <w:szCs w:val="24"/>
        </w:rPr>
        <w:t>What are risk factors for overdose?</w:t>
      </w:r>
    </w:p>
    <w:p w:rsidR="0088365B" w:rsidRDefault="0088365B" w:rsidP="0088365B">
      <w:pPr>
        <w:pStyle w:val="ListParagraph"/>
        <w:numPr>
          <w:ilvl w:val="1"/>
          <w:numId w:val="1"/>
        </w:numPr>
        <w:rPr>
          <w:rFonts w:ascii="Tahoma" w:hAnsi="Tahoma" w:cs="Tahoma"/>
          <w:sz w:val="24"/>
          <w:szCs w:val="24"/>
        </w:rPr>
      </w:pPr>
      <w:r w:rsidRPr="00983E58">
        <w:rPr>
          <w:rFonts w:ascii="Tahoma" w:hAnsi="Tahoma" w:cs="Tahoma"/>
          <w:b/>
          <w:sz w:val="24"/>
          <w:szCs w:val="24"/>
        </w:rPr>
        <w:t>Loss of tolerance.</w:t>
      </w:r>
      <w:r>
        <w:rPr>
          <w:rFonts w:ascii="Tahoma" w:hAnsi="Tahoma" w:cs="Tahoma"/>
          <w:sz w:val="24"/>
          <w:szCs w:val="24"/>
        </w:rPr>
        <w:t xml:space="preserve">  Tolerance develops to the pain relieving effects of opioids the longer they are used – resulting in increased use to get the same effect.  Following a period of non-use (abstinence), if the old dose is used, it can result in an overdose.</w:t>
      </w:r>
    </w:p>
    <w:p w:rsidR="0088365B" w:rsidRDefault="0088365B" w:rsidP="0088365B">
      <w:pPr>
        <w:pStyle w:val="ListParagraph"/>
        <w:numPr>
          <w:ilvl w:val="1"/>
          <w:numId w:val="1"/>
        </w:numPr>
        <w:rPr>
          <w:rFonts w:ascii="Tahoma" w:hAnsi="Tahoma" w:cs="Tahoma"/>
          <w:sz w:val="24"/>
          <w:szCs w:val="24"/>
        </w:rPr>
      </w:pPr>
      <w:r w:rsidRPr="00983E58">
        <w:rPr>
          <w:rFonts w:ascii="Tahoma" w:hAnsi="Tahoma" w:cs="Tahoma"/>
          <w:b/>
          <w:sz w:val="24"/>
          <w:szCs w:val="24"/>
        </w:rPr>
        <w:t>Mixing drugs.</w:t>
      </w:r>
      <w:r>
        <w:rPr>
          <w:rFonts w:ascii="Tahoma" w:hAnsi="Tahoma" w:cs="Tahoma"/>
          <w:sz w:val="24"/>
          <w:szCs w:val="24"/>
        </w:rPr>
        <w:t xml:space="preserve">  </w:t>
      </w:r>
      <w:proofErr w:type="gramStart"/>
      <w:r>
        <w:rPr>
          <w:rFonts w:ascii="Tahoma" w:hAnsi="Tahoma" w:cs="Tahoma"/>
          <w:sz w:val="24"/>
          <w:szCs w:val="24"/>
        </w:rPr>
        <w:t>All of</w:t>
      </w:r>
      <w:proofErr w:type="gramEnd"/>
      <w:r>
        <w:rPr>
          <w:rFonts w:ascii="Tahoma" w:hAnsi="Tahoma" w:cs="Tahoma"/>
          <w:sz w:val="24"/>
          <w:szCs w:val="24"/>
        </w:rPr>
        <w:t xml:space="preserve"> the sedating drugs noted above make it more likely for an overdose when taken at the same time as opioids.  Taking the drugs together produces a synergistic effect – an effect greater than either drugs is taken alone.  </w:t>
      </w:r>
    </w:p>
    <w:p w:rsidR="00223C78" w:rsidRDefault="0088365B" w:rsidP="0088365B">
      <w:pPr>
        <w:pStyle w:val="ListParagraph"/>
        <w:numPr>
          <w:ilvl w:val="1"/>
          <w:numId w:val="1"/>
        </w:numPr>
        <w:rPr>
          <w:rFonts w:ascii="Tahoma" w:hAnsi="Tahoma" w:cs="Tahoma"/>
          <w:sz w:val="24"/>
          <w:szCs w:val="24"/>
        </w:rPr>
      </w:pPr>
      <w:r w:rsidRPr="00983E58">
        <w:rPr>
          <w:rFonts w:ascii="Tahoma" w:hAnsi="Tahoma" w:cs="Tahoma"/>
          <w:b/>
          <w:sz w:val="24"/>
          <w:szCs w:val="24"/>
        </w:rPr>
        <w:t>Variation in the strength of “street drugs.”</w:t>
      </w:r>
      <w:r>
        <w:rPr>
          <w:rFonts w:ascii="Tahoma" w:hAnsi="Tahoma" w:cs="Tahoma"/>
          <w:sz w:val="24"/>
          <w:szCs w:val="24"/>
        </w:rPr>
        <w:t xml:space="preserve"> </w:t>
      </w:r>
      <w:r w:rsidR="00223C78">
        <w:rPr>
          <w:rFonts w:ascii="Tahoma" w:hAnsi="Tahoma" w:cs="Tahoma"/>
          <w:sz w:val="24"/>
          <w:szCs w:val="24"/>
        </w:rPr>
        <w:t xml:space="preserve">  </w:t>
      </w:r>
      <w:r>
        <w:rPr>
          <w:rFonts w:ascii="Tahoma" w:hAnsi="Tahoma" w:cs="Tahoma"/>
          <w:sz w:val="24"/>
          <w:szCs w:val="24"/>
        </w:rPr>
        <w:t xml:space="preserve">Street drugs vary in strength based on the purity of the ingredients and what the main drug is “cut” with.  </w:t>
      </w:r>
    </w:p>
    <w:p w:rsidR="0088365B" w:rsidRDefault="0088365B" w:rsidP="0088365B">
      <w:pPr>
        <w:pStyle w:val="ListParagraph"/>
        <w:numPr>
          <w:ilvl w:val="1"/>
          <w:numId w:val="1"/>
        </w:numPr>
        <w:rPr>
          <w:rFonts w:ascii="Tahoma" w:hAnsi="Tahoma" w:cs="Tahoma"/>
          <w:sz w:val="24"/>
          <w:szCs w:val="24"/>
        </w:rPr>
      </w:pPr>
      <w:r w:rsidRPr="00983E58">
        <w:rPr>
          <w:rFonts w:ascii="Tahoma" w:hAnsi="Tahoma" w:cs="Tahoma"/>
          <w:b/>
          <w:sz w:val="24"/>
          <w:szCs w:val="24"/>
        </w:rPr>
        <w:t>Serious illness.</w:t>
      </w:r>
      <w:r>
        <w:rPr>
          <w:rFonts w:ascii="Tahoma" w:hAnsi="Tahoma" w:cs="Tahoma"/>
          <w:sz w:val="24"/>
          <w:szCs w:val="24"/>
        </w:rPr>
        <w:t xml:space="preserve">  If the user has a serious illness, e.g. diabetes, heart disease, liver disease, HIV/AIDS and/or takes other drugs that may affect how the body handles opioids</w:t>
      </w:r>
      <w:r w:rsidR="00983E58">
        <w:rPr>
          <w:rFonts w:ascii="Tahoma" w:hAnsi="Tahoma" w:cs="Tahoma"/>
          <w:sz w:val="24"/>
          <w:szCs w:val="24"/>
        </w:rPr>
        <w:t>, they are at increased risk for overdose.</w:t>
      </w:r>
    </w:p>
    <w:p w:rsidR="00983E58" w:rsidRDefault="00983E58" w:rsidP="0088365B">
      <w:pPr>
        <w:pStyle w:val="ListParagraph"/>
        <w:numPr>
          <w:ilvl w:val="1"/>
          <w:numId w:val="1"/>
        </w:numPr>
        <w:rPr>
          <w:rFonts w:ascii="Tahoma" w:hAnsi="Tahoma" w:cs="Tahoma"/>
          <w:sz w:val="24"/>
          <w:szCs w:val="24"/>
        </w:rPr>
      </w:pPr>
      <w:r>
        <w:rPr>
          <w:rFonts w:ascii="Tahoma" w:hAnsi="Tahoma" w:cs="Tahoma"/>
          <w:b/>
          <w:sz w:val="24"/>
          <w:szCs w:val="24"/>
        </w:rPr>
        <w:t>Taking drugs alone.</w:t>
      </w:r>
      <w:r>
        <w:rPr>
          <w:rFonts w:ascii="Tahoma" w:hAnsi="Tahoma" w:cs="Tahoma"/>
          <w:sz w:val="24"/>
          <w:szCs w:val="24"/>
        </w:rPr>
        <w:t xml:space="preserve">  When drugs are taken alone, it is more likely that they will lose track of safety measures and take too much.  This is particularly true when the first dose doesn’t produce the desired effect.  </w:t>
      </w:r>
    </w:p>
    <w:p w:rsidR="00983E58" w:rsidRDefault="00983E58" w:rsidP="00983E58">
      <w:pPr>
        <w:pStyle w:val="ListParagraph"/>
        <w:numPr>
          <w:ilvl w:val="0"/>
          <w:numId w:val="1"/>
        </w:numPr>
        <w:rPr>
          <w:rFonts w:ascii="Tahoma" w:hAnsi="Tahoma" w:cs="Tahoma"/>
          <w:sz w:val="24"/>
          <w:szCs w:val="24"/>
        </w:rPr>
      </w:pPr>
      <w:r>
        <w:rPr>
          <w:rFonts w:ascii="Tahoma" w:hAnsi="Tahoma" w:cs="Tahoma"/>
          <w:sz w:val="24"/>
          <w:szCs w:val="24"/>
        </w:rPr>
        <w:t>What are the signs of overdose?  Overdose often sets in 1-2 hours after administration.</w:t>
      </w:r>
    </w:p>
    <w:p w:rsidR="00983E58" w:rsidRDefault="00983E58" w:rsidP="00983E58">
      <w:pPr>
        <w:pStyle w:val="ListParagraph"/>
        <w:numPr>
          <w:ilvl w:val="1"/>
          <w:numId w:val="1"/>
        </w:numPr>
        <w:rPr>
          <w:rFonts w:ascii="Tahoma" w:hAnsi="Tahoma" w:cs="Tahoma"/>
          <w:sz w:val="24"/>
          <w:szCs w:val="24"/>
        </w:rPr>
      </w:pPr>
      <w:r>
        <w:rPr>
          <w:rFonts w:ascii="Tahoma" w:hAnsi="Tahoma" w:cs="Tahoma"/>
          <w:sz w:val="24"/>
          <w:szCs w:val="24"/>
        </w:rPr>
        <w:t>Slowed or shallow breathing.</w:t>
      </w:r>
    </w:p>
    <w:p w:rsidR="00983E58" w:rsidRDefault="00983E58" w:rsidP="00983E58">
      <w:pPr>
        <w:pStyle w:val="ListParagraph"/>
        <w:numPr>
          <w:ilvl w:val="1"/>
          <w:numId w:val="1"/>
        </w:numPr>
        <w:rPr>
          <w:rFonts w:ascii="Tahoma" w:hAnsi="Tahoma" w:cs="Tahoma"/>
          <w:sz w:val="24"/>
          <w:szCs w:val="24"/>
        </w:rPr>
      </w:pPr>
      <w:r>
        <w:rPr>
          <w:rFonts w:ascii="Tahoma" w:hAnsi="Tahoma" w:cs="Tahoma"/>
          <w:sz w:val="24"/>
          <w:szCs w:val="24"/>
        </w:rPr>
        <w:t>Bluish lips and nail beds – this is a sign they are not getting enough oxygen.</w:t>
      </w:r>
    </w:p>
    <w:p w:rsidR="00983E58" w:rsidRDefault="00983E58" w:rsidP="00983E58">
      <w:pPr>
        <w:pStyle w:val="ListParagraph"/>
        <w:numPr>
          <w:ilvl w:val="1"/>
          <w:numId w:val="1"/>
        </w:numPr>
        <w:rPr>
          <w:rFonts w:ascii="Tahoma" w:hAnsi="Tahoma" w:cs="Tahoma"/>
          <w:sz w:val="24"/>
          <w:szCs w:val="24"/>
        </w:rPr>
      </w:pPr>
      <w:r>
        <w:rPr>
          <w:rFonts w:ascii="Tahoma" w:hAnsi="Tahoma" w:cs="Tahoma"/>
          <w:sz w:val="24"/>
          <w:szCs w:val="24"/>
        </w:rPr>
        <w:t xml:space="preserve">Heavy not, not responsive to stimulation.  </w:t>
      </w:r>
      <w:r w:rsidRPr="00983E58">
        <w:rPr>
          <w:rFonts w:ascii="Tahoma" w:hAnsi="Tahoma" w:cs="Tahoma"/>
          <w:b/>
          <w:sz w:val="24"/>
          <w:szCs w:val="24"/>
        </w:rPr>
        <w:t>Immediate action should be taken!</w:t>
      </w:r>
    </w:p>
    <w:p w:rsidR="00983E58" w:rsidRDefault="00983E58" w:rsidP="00983E58">
      <w:pPr>
        <w:pStyle w:val="ListParagraph"/>
        <w:numPr>
          <w:ilvl w:val="0"/>
          <w:numId w:val="1"/>
        </w:numPr>
        <w:rPr>
          <w:rFonts w:ascii="Tahoma" w:hAnsi="Tahoma" w:cs="Tahoma"/>
          <w:sz w:val="24"/>
          <w:szCs w:val="24"/>
        </w:rPr>
      </w:pPr>
      <w:r>
        <w:rPr>
          <w:rFonts w:ascii="Tahoma" w:hAnsi="Tahoma" w:cs="Tahoma"/>
          <w:sz w:val="24"/>
          <w:szCs w:val="24"/>
        </w:rPr>
        <w:t xml:space="preserve">How does naloxone work?  </w:t>
      </w:r>
    </w:p>
    <w:p w:rsidR="00983E58" w:rsidRDefault="00983E58" w:rsidP="00983E58">
      <w:pPr>
        <w:pStyle w:val="ListParagraph"/>
        <w:numPr>
          <w:ilvl w:val="1"/>
          <w:numId w:val="1"/>
        </w:numPr>
        <w:rPr>
          <w:rFonts w:ascii="Tahoma" w:hAnsi="Tahoma" w:cs="Tahoma"/>
          <w:sz w:val="24"/>
          <w:szCs w:val="24"/>
        </w:rPr>
      </w:pPr>
      <w:r>
        <w:rPr>
          <w:rFonts w:ascii="Tahoma" w:hAnsi="Tahoma" w:cs="Tahoma"/>
          <w:sz w:val="24"/>
          <w:szCs w:val="24"/>
        </w:rPr>
        <w:t xml:space="preserve">It blocks (gets in the way of) </w:t>
      </w:r>
      <w:r w:rsidR="00011B86">
        <w:rPr>
          <w:rFonts w:ascii="Tahoma" w:hAnsi="Tahoma" w:cs="Tahoma"/>
          <w:sz w:val="24"/>
          <w:szCs w:val="24"/>
        </w:rPr>
        <w:t>opioids from their receptors in the brain.  It works in 3-5 minutes and lasts for 30-90 minutes.  For opioids that last longer than this (most) the effects of the opioid will return.  Usually this time will be enough for the dose to be less than an overdose amount.  To be safe, the person should be in medical care by then.</w:t>
      </w:r>
    </w:p>
    <w:p w:rsidR="00011B86" w:rsidRDefault="00011B86" w:rsidP="00983E58">
      <w:pPr>
        <w:pStyle w:val="ListParagraph"/>
        <w:numPr>
          <w:ilvl w:val="1"/>
          <w:numId w:val="1"/>
        </w:numPr>
        <w:rPr>
          <w:rFonts w:ascii="Tahoma" w:hAnsi="Tahoma" w:cs="Tahoma"/>
          <w:sz w:val="24"/>
          <w:szCs w:val="24"/>
        </w:rPr>
      </w:pPr>
      <w:r>
        <w:rPr>
          <w:rFonts w:ascii="Tahoma" w:hAnsi="Tahoma" w:cs="Tahoma"/>
          <w:sz w:val="24"/>
          <w:szCs w:val="24"/>
        </w:rPr>
        <w:t>Naloxone will bring on withdrawal symptoms lasting 30-90 minutes in opioid dependent people.</w:t>
      </w:r>
    </w:p>
    <w:p w:rsidR="00011B86" w:rsidRDefault="00011B86" w:rsidP="00983E58">
      <w:pPr>
        <w:pStyle w:val="ListParagraph"/>
        <w:numPr>
          <w:ilvl w:val="1"/>
          <w:numId w:val="1"/>
        </w:numPr>
        <w:rPr>
          <w:rFonts w:ascii="Tahoma" w:hAnsi="Tahoma" w:cs="Tahoma"/>
          <w:sz w:val="24"/>
          <w:szCs w:val="24"/>
        </w:rPr>
      </w:pPr>
      <w:r>
        <w:rPr>
          <w:rFonts w:ascii="Tahoma" w:hAnsi="Tahoma" w:cs="Tahoma"/>
          <w:sz w:val="24"/>
          <w:szCs w:val="24"/>
        </w:rPr>
        <w:t>Naloxone has no other effects.  It cannot be used to get high.</w:t>
      </w:r>
    </w:p>
    <w:p w:rsidR="00011B86" w:rsidRDefault="00011B86" w:rsidP="00983E58">
      <w:pPr>
        <w:pStyle w:val="ListParagraph"/>
        <w:numPr>
          <w:ilvl w:val="1"/>
          <w:numId w:val="1"/>
        </w:numPr>
        <w:rPr>
          <w:rFonts w:ascii="Tahoma" w:hAnsi="Tahoma" w:cs="Tahoma"/>
          <w:sz w:val="24"/>
          <w:szCs w:val="24"/>
        </w:rPr>
      </w:pPr>
      <w:r>
        <w:rPr>
          <w:rFonts w:ascii="Tahoma" w:hAnsi="Tahoma" w:cs="Tahoma"/>
          <w:sz w:val="24"/>
          <w:szCs w:val="24"/>
        </w:rPr>
        <w:t xml:space="preserve">It will NOT cause any harm to someone not experiencing an opioid overdose.  </w:t>
      </w:r>
    </w:p>
    <w:p w:rsidR="00011B86" w:rsidRDefault="00011B86" w:rsidP="00983E58">
      <w:pPr>
        <w:pStyle w:val="ListParagraph"/>
        <w:numPr>
          <w:ilvl w:val="1"/>
          <w:numId w:val="1"/>
        </w:numPr>
        <w:rPr>
          <w:rFonts w:ascii="Tahoma" w:hAnsi="Tahoma" w:cs="Tahoma"/>
          <w:sz w:val="24"/>
          <w:szCs w:val="24"/>
        </w:rPr>
      </w:pPr>
      <w:r>
        <w:rPr>
          <w:rFonts w:ascii="Tahoma" w:hAnsi="Tahoma" w:cs="Tahoma"/>
          <w:sz w:val="24"/>
          <w:szCs w:val="24"/>
        </w:rPr>
        <w:t xml:space="preserve">It should be stored at room temperature away from light.  </w:t>
      </w:r>
    </w:p>
    <w:p w:rsidR="00011B86" w:rsidRDefault="00011B86" w:rsidP="00983E58">
      <w:pPr>
        <w:pStyle w:val="ListParagraph"/>
        <w:numPr>
          <w:ilvl w:val="1"/>
          <w:numId w:val="1"/>
        </w:numPr>
        <w:rPr>
          <w:rFonts w:ascii="Tahoma" w:hAnsi="Tahoma" w:cs="Tahoma"/>
          <w:sz w:val="24"/>
          <w:szCs w:val="24"/>
        </w:rPr>
      </w:pPr>
      <w:r>
        <w:rPr>
          <w:rFonts w:ascii="Tahoma" w:hAnsi="Tahoma" w:cs="Tahoma"/>
          <w:sz w:val="24"/>
          <w:szCs w:val="24"/>
        </w:rPr>
        <w:t>It has a limited shelf life.  It should be exchanged when the expiration date occurs.</w:t>
      </w:r>
    </w:p>
    <w:p w:rsidR="00087462" w:rsidRDefault="00087462" w:rsidP="00087462">
      <w:pPr>
        <w:pStyle w:val="ListParagraph"/>
        <w:numPr>
          <w:ilvl w:val="0"/>
          <w:numId w:val="1"/>
        </w:numPr>
        <w:rPr>
          <w:rFonts w:ascii="Tahoma" w:hAnsi="Tahoma" w:cs="Tahoma"/>
          <w:sz w:val="24"/>
          <w:szCs w:val="24"/>
        </w:rPr>
      </w:pPr>
      <w:r>
        <w:rPr>
          <w:rFonts w:ascii="Tahoma" w:hAnsi="Tahoma" w:cs="Tahoma"/>
          <w:sz w:val="24"/>
          <w:szCs w:val="24"/>
        </w:rPr>
        <w:t xml:space="preserve">How does the Naloxone Co-payment Assistance Program (N-CAP) work?  </w:t>
      </w:r>
    </w:p>
    <w:p w:rsidR="00087462" w:rsidRDefault="00A8611A" w:rsidP="00087462">
      <w:pPr>
        <w:pStyle w:val="ListParagraph"/>
        <w:numPr>
          <w:ilvl w:val="1"/>
          <w:numId w:val="1"/>
        </w:numPr>
        <w:rPr>
          <w:rFonts w:ascii="Tahoma" w:hAnsi="Tahoma" w:cs="Tahoma"/>
          <w:sz w:val="24"/>
          <w:szCs w:val="24"/>
        </w:rPr>
      </w:pPr>
      <w:r>
        <w:rPr>
          <w:rFonts w:ascii="Tahoma" w:hAnsi="Tahoma" w:cs="Tahoma"/>
          <w:sz w:val="24"/>
          <w:szCs w:val="24"/>
        </w:rPr>
        <w:t>Only applies if you have prescription coverage.</w:t>
      </w:r>
    </w:p>
    <w:p w:rsidR="00A8611A" w:rsidRDefault="00A8611A" w:rsidP="00087462">
      <w:pPr>
        <w:pStyle w:val="ListParagraph"/>
        <w:numPr>
          <w:ilvl w:val="1"/>
          <w:numId w:val="1"/>
        </w:numPr>
        <w:rPr>
          <w:rFonts w:ascii="Tahoma" w:hAnsi="Tahoma" w:cs="Tahoma"/>
          <w:sz w:val="24"/>
          <w:szCs w:val="24"/>
        </w:rPr>
      </w:pPr>
      <w:r>
        <w:rPr>
          <w:rFonts w:ascii="Tahoma" w:hAnsi="Tahoma" w:cs="Tahoma"/>
          <w:sz w:val="24"/>
          <w:szCs w:val="24"/>
        </w:rPr>
        <w:t>Pharmacy must participate.</w:t>
      </w:r>
    </w:p>
    <w:p w:rsidR="00A8611A" w:rsidRDefault="00A8611A" w:rsidP="00087462">
      <w:pPr>
        <w:pStyle w:val="ListParagraph"/>
        <w:numPr>
          <w:ilvl w:val="1"/>
          <w:numId w:val="1"/>
        </w:numPr>
        <w:rPr>
          <w:rFonts w:ascii="Tahoma" w:hAnsi="Tahoma" w:cs="Tahoma"/>
          <w:sz w:val="24"/>
          <w:szCs w:val="24"/>
        </w:rPr>
      </w:pPr>
      <w:r>
        <w:rPr>
          <w:rFonts w:ascii="Tahoma" w:hAnsi="Tahoma" w:cs="Tahoma"/>
          <w:sz w:val="24"/>
          <w:szCs w:val="24"/>
        </w:rPr>
        <w:t>Patient or family member may participate.</w:t>
      </w:r>
    </w:p>
    <w:p w:rsidR="00A8611A" w:rsidRDefault="00A8611A" w:rsidP="00087462">
      <w:pPr>
        <w:pStyle w:val="ListParagraph"/>
        <w:numPr>
          <w:ilvl w:val="1"/>
          <w:numId w:val="1"/>
        </w:numPr>
        <w:rPr>
          <w:rFonts w:ascii="Tahoma" w:hAnsi="Tahoma" w:cs="Tahoma"/>
          <w:sz w:val="24"/>
          <w:szCs w:val="24"/>
        </w:rPr>
      </w:pPr>
      <w:r>
        <w:rPr>
          <w:rFonts w:ascii="Tahoma" w:hAnsi="Tahoma" w:cs="Tahoma"/>
          <w:sz w:val="24"/>
          <w:szCs w:val="24"/>
        </w:rPr>
        <w:t>No prescription is required.</w:t>
      </w:r>
    </w:p>
    <w:p w:rsidR="00011B86" w:rsidRPr="00A8611A" w:rsidRDefault="00A8611A" w:rsidP="00A8611A">
      <w:pPr>
        <w:pStyle w:val="ListParagraph"/>
        <w:numPr>
          <w:ilvl w:val="1"/>
          <w:numId w:val="1"/>
        </w:numPr>
        <w:rPr>
          <w:rFonts w:ascii="Tahoma" w:hAnsi="Tahoma" w:cs="Tahoma"/>
          <w:sz w:val="24"/>
          <w:szCs w:val="24"/>
        </w:rPr>
      </w:pPr>
      <w:r w:rsidRPr="00A8611A">
        <w:rPr>
          <w:rFonts w:ascii="Tahoma" w:hAnsi="Tahoma" w:cs="Tahoma"/>
          <w:sz w:val="24"/>
          <w:szCs w:val="24"/>
        </w:rPr>
        <w:t xml:space="preserve">Co-pays up to $40 are billed to N-CAP.  </w:t>
      </w:r>
      <w:bookmarkStart w:id="0" w:name="_GoBack"/>
      <w:bookmarkEnd w:id="0"/>
      <w:r w:rsidR="00011B86" w:rsidRPr="00A8611A">
        <w:rPr>
          <w:rFonts w:ascii="Tahoma" w:hAnsi="Tahoma" w:cs="Tahoma"/>
          <w:sz w:val="24"/>
          <w:szCs w:val="24"/>
        </w:rPr>
        <w:br w:type="page"/>
      </w:r>
    </w:p>
    <w:p w:rsidR="00011B86" w:rsidRPr="00C20460" w:rsidRDefault="00AA4863" w:rsidP="00C20460">
      <w:pPr>
        <w:jc w:val="center"/>
        <w:rPr>
          <w:rFonts w:ascii="Tahoma" w:hAnsi="Tahoma" w:cs="Tahoma"/>
          <w:sz w:val="32"/>
          <w:szCs w:val="32"/>
        </w:rPr>
      </w:pPr>
      <w:r>
        <w:rPr>
          <w:rFonts w:ascii="Tahoma" w:hAnsi="Tahoma" w:cs="Tahoma"/>
          <w:sz w:val="32"/>
          <w:szCs w:val="32"/>
        </w:rPr>
        <w:lastRenderedPageBreak/>
        <w:t>Seven</w:t>
      </w:r>
      <w:r w:rsidR="00A81762">
        <w:rPr>
          <w:rFonts w:ascii="Tahoma" w:hAnsi="Tahoma" w:cs="Tahoma"/>
          <w:sz w:val="32"/>
          <w:szCs w:val="32"/>
        </w:rPr>
        <w:t xml:space="preserve"> Steps for Responding to an Opioid Overdose</w:t>
      </w:r>
    </w:p>
    <w:p w:rsidR="00C20460" w:rsidRDefault="00A81762" w:rsidP="00A81762">
      <w:pPr>
        <w:pStyle w:val="ListParagraph"/>
        <w:numPr>
          <w:ilvl w:val="0"/>
          <w:numId w:val="2"/>
        </w:numPr>
        <w:rPr>
          <w:rFonts w:ascii="Tahoma" w:hAnsi="Tahoma" w:cs="Tahoma"/>
          <w:sz w:val="24"/>
          <w:szCs w:val="24"/>
        </w:rPr>
      </w:pPr>
      <w:r>
        <w:rPr>
          <w:rFonts w:ascii="Tahoma" w:hAnsi="Tahoma" w:cs="Tahoma"/>
          <w:sz w:val="24"/>
          <w:szCs w:val="24"/>
        </w:rPr>
        <w:t xml:space="preserve">Stimulation </w:t>
      </w:r>
    </w:p>
    <w:p w:rsidR="00A81762" w:rsidRDefault="00A81762" w:rsidP="00A81762">
      <w:pPr>
        <w:pStyle w:val="ListParagraph"/>
        <w:numPr>
          <w:ilvl w:val="1"/>
          <w:numId w:val="2"/>
        </w:numPr>
        <w:rPr>
          <w:rFonts w:ascii="Tahoma" w:hAnsi="Tahoma" w:cs="Tahoma"/>
          <w:sz w:val="24"/>
          <w:szCs w:val="24"/>
        </w:rPr>
      </w:pPr>
      <w:r>
        <w:rPr>
          <w:rFonts w:ascii="Tahoma" w:hAnsi="Tahoma" w:cs="Tahoma"/>
          <w:sz w:val="24"/>
          <w:szCs w:val="24"/>
        </w:rPr>
        <w:t>Yell the user’s name.</w:t>
      </w:r>
    </w:p>
    <w:p w:rsidR="00A81762" w:rsidRDefault="00A81762" w:rsidP="00A81762">
      <w:pPr>
        <w:pStyle w:val="ListParagraph"/>
        <w:numPr>
          <w:ilvl w:val="1"/>
          <w:numId w:val="2"/>
        </w:numPr>
        <w:rPr>
          <w:rFonts w:ascii="Tahoma" w:hAnsi="Tahoma" w:cs="Tahoma"/>
          <w:sz w:val="24"/>
          <w:szCs w:val="24"/>
        </w:rPr>
      </w:pPr>
      <w:r>
        <w:rPr>
          <w:rFonts w:ascii="Tahoma" w:hAnsi="Tahoma" w:cs="Tahoma"/>
          <w:sz w:val="24"/>
          <w:szCs w:val="24"/>
        </w:rPr>
        <w:t>Shake the person.</w:t>
      </w:r>
    </w:p>
    <w:p w:rsidR="00A81762" w:rsidRDefault="00A81762" w:rsidP="00A81762">
      <w:pPr>
        <w:pStyle w:val="ListParagraph"/>
        <w:numPr>
          <w:ilvl w:val="1"/>
          <w:numId w:val="2"/>
        </w:numPr>
        <w:rPr>
          <w:rFonts w:ascii="Tahoma" w:hAnsi="Tahoma" w:cs="Tahoma"/>
          <w:sz w:val="24"/>
          <w:szCs w:val="24"/>
        </w:rPr>
      </w:pPr>
      <w:r>
        <w:rPr>
          <w:rFonts w:ascii="Tahoma" w:hAnsi="Tahoma" w:cs="Tahoma"/>
          <w:sz w:val="24"/>
          <w:szCs w:val="24"/>
        </w:rPr>
        <w:t xml:space="preserve">Do a sternal rub.  </w:t>
      </w:r>
    </w:p>
    <w:p w:rsidR="00A81762" w:rsidRDefault="00A81762" w:rsidP="00A81762">
      <w:pPr>
        <w:pStyle w:val="ListParagraph"/>
        <w:numPr>
          <w:ilvl w:val="0"/>
          <w:numId w:val="2"/>
        </w:numPr>
        <w:rPr>
          <w:rFonts w:ascii="Tahoma" w:hAnsi="Tahoma" w:cs="Tahoma"/>
          <w:sz w:val="24"/>
          <w:szCs w:val="24"/>
        </w:rPr>
      </w:pPr>
      <w:r>
        <w:rPr>
          <w:rFonts w:ascii="Tahoma" w:hAnsi="Tahoma" w:cs="Tahoma"/>
          <w:sz w:val="24"/>
          <w:szCs w:val="24"/>
        </w:rPr>
        <w:t>Call for help</w:t>
      </w:r>
    </w:p>
    <w:p w:rsidR="00A81762" w:rsidRDefault="00A81762" w:rsidP="00A81762">
      <w:pPr>
        <w:pStyle w:val="ListParagraph"/>
        <w:numPr>
          <w:ilvl w:val="1"/>
          <w:numId w:val="2"/>
        </w:numPr>
        <w:rPr>
          <w:rFonts w:ascii="Tahoma" w:hAnsi="Tahoma" w:cs="Tahoma"/>
          <w:sz w:val="24"/>
          <w:szCs w:val="24"/>
        </w:rPr>
      </w:pPr>
      <w:r>
        <w:rPr>
          <w:rFonts w:ascii="Tahoma" w:hAnsi="Tahoma" w:cs="Tahoma"/>
          <w:sz w:val="24"/>
          <w:szCs w:val="24"/>
        </w:rPr>
        <w:t xml:space="preserve">Call EMS – 9-1-1 in most locations.  Leave patient in recovery position.  </w:t>
      </w:r>
    </w:p>
    <w:p w:rsidR="00A81762" w:rsidRDefault="00A81762" w:rsidP="00A81762">
      <w:pPr>
        <w:pStyle w:val="ListParagraph"/>
        <w:numPr>
          <w:ilvl w:val="0"/>
          <w:numId w:val="2"/>
        </w:numPr>
        <w:rPr>
          <w:rFonts w:ascii="Tahoma" w:hAnsi="Tahoma" w:cs="Tahoma"/>
          <w:sz w:val="24"/>
          <w:szCs w:val="24"/>
        </w:rPr>
      </w:pPr>
      <w:r>
        <w:rPr>
          <w:rFonts w:ascii="Tahoma" w:hAnsi="Tahoma" w:cs="Tahoma"/>
          <w:sz w:val="24"/>
          <w:szCs w:val="24"/>
        </w:rPr>
        <w:t>Check breathing and respond</w:t>
      </w:r>
    </w:p>
    <w:p w:rsidR="00A81762" w:rsidRDefault="00A81762" w:rsidP="00A81762">
      <w:pPr>
        <w:pStyle w:val="ListParagraph"/>
        <w:numPr>
          <w:ilvl w:val="1"/>
          <w:numId w:val="2"/>
        </w:numPr>
        <w:rPr>
          <w:rFonts w:ascii="Tahoma" w:hAnsi="Tahoma" w:cs="Tahoma"/>
          <w:sz w:val="24"/>
          <w:szCs w:val="24"/>
        </w:rPr>
      </w:pPr>
      <w:r>
        <w:rPr>
          <w:rFonts w:ascii="Tahoma" w:hAnsi="Tahoma" w:cs="Tahoma"/>
          <w:sz w:val="24"/>
          <w:szCs w:val="24"/>
        </w:rPr>
        <w:t>If the person is not breathing, the responder should start with a few quick breaths and then administer naloxone</w:t>
      </w:r>
    </w:p>
    <w:p w:rsidR="00A81762" w:rsidRDefault="00A81762" w:rsidP="00A81762">
      <w:pPr>
        <w:pStyle w:val="ListParagraph"/>
        <w:numPr>
          <w:ilvl w:val="1"/>
          <w:numId w:val="2"/>
        </w:numPr>
        <w:rPr>
          <w:rFonts w:ascii="Tahoma" w:hAnsi="Tahoma" w:cs="Tahoma"/>
          <w:sz w:val="24"/>
          <w:szCs w:val="24"/>
        </w:rPr>
      </w:pPr>
      <w:r>
        <w:rPr>
          <w:rFonts w:ascii="Tahoma" w:hAnsi="Tahoma" w:cs="Tahoma"/>
          <w:sz w:val="24"/>
          <w:szCs w:val="24"/>
        </w:rPr>
        <w:t xml:space="preserve">If the person is breathing but not responding, then the responder should administer naloxone first.  Be ready to initiate rescue breathing if breathing stops.  </w:t>
      </w:r>
    </w:p>
    <w:p w:rsidR="00A81762" w:rsidRDefault="00A81762" w:rsidP="00A81762">
      <w:pPr>
        <w:pStyle w:val="ListParagraph"/>
        <w:numPr>
          <w:ilvl w:val="0"/>
          <w:numId w:val="2"/>
        </w:numPr>
        <w:rPr>
          <w:rFonts w:ascii="Tahoma" w:hAnsi="Tahoma" w:cs="Tahoma"/>
          <w:sz w:val="24"/>
          <w:szCs w:val="24"/>
        </w:rPr>
      </w:pPr>
      <w:r>
        <w:rPr>
          <w:rFonts w:ascii="Tahoma" w:hAnsi="Tahoma" w:cs="Tahoma"/>
          <w:sz w:val="24"/>
          <w:szCs w:val="24"/>
        </w:rPr>
        <w:t>Administer naloxone.</w:t>
      </w:r>
    </w:p>
    <w:p w:rsidR="00A81762" w:rsidRDefault="0045634A" w:rsidP="00A81762">
      <w:pPr>
        <w:pStyle w:val="ListParagraph"/>
        <w:numPr>
          <w:ilvl w:val="1"/>
          <w:numId w:val="2"/>
        </w:numPr>
        <w:rPr>
          <w:rFonts w:ascii="Tahoma" w:hAnsi="Tahoma" w:cs="Tahoma"/>
          <w:sz w:val="24"/>
          <w:szCs w:val="24"/>
        </w:rPr>
      </w:pPr>
      <w:r>
        <w:rPr>
          <w:rFonts w:ascii="Tahoma" w:hAnsi="Tahoma" w:cs="Tahoma"/>
          <w:sz w:val="24"/>
          <w:szCs w:val="24"/>
        </w:rPr>
        <w:t xml:space="preserve">Gently insert the tip of the nozzle into either nostril.  </w:t>
      </w:r>
      <w:r w:rsidR="00AA4863">
        <w:rPr>
          <w:rFonts w:ascii="Tahoma" w:hAnsi="Tahoma" w:cs="Tahoma"/>
          <w:sz w:val="24"/>
          <w:szCs w:val="24"/>
        </w:rPr>
        <w:t>Press plunger firmly.  Remove.</w:t>
      </w:r>
    </w:p>
    <w:p w:rsidR="00AA4863" w:rsidRDefault="00AA4863" w:rsidP="00AA4863">
      <w:pPr>
        <w:pStyle w:val="ListParagraph"/>
        <w:numPr>
          <w:ilvl w:val="0"/>
          <w:numId w:val="2"/>
        </w:numPr>
        <w:rPr>
          <w:rFonts w:ascii="Tahoma" w:hAnsi="Tahoma" w:cs="Tahoma"/>
          <w:sz w:val="24"/>
          <w:szCs w:val="24"/>
        </w:rPr>
      </w:pPr>
      <w:r>
        <w:rPr>
          <w:rFonts w:ascii="Tahoma" w:hAnsi="Tahoma" w:cs="Tahoma"/>
          <w:sz w:val="24"/>
          <w:szCs w:val="24"/>
        </w:rPr>
        <w:t xml:space="preserve">If person is not breathing, perform rescue breathing.  </w:t>
      </w:r>
    </w:p>
    <w:p w:rsidR="00AA4863" w:rsidRDefault="00AA4863" w:rsidP="00AA4863">
      <w:pPr>
        <w:pStyle w:val="ListParagraph"/>
        <w:numPr>
          <w:ilvl w:val="1"/>
          <w:numId w:val="2"/>
        </w:numPr>
        <w:rPr>
          <w:rFonts w:ascii="Tahoma" w:hAnsi="Tahoma" w:cs="Tahoma"/>
          <w:sz w:val="24"/>
          <w:szCs w:val="24"/>
        </w:rPr>
      </w:pPr>
      <w:r>
        <w:rPr>
          <w:rFonts w:ascii="Tahoma" w:hAnsi="Tahoma" w:cs="Tahoma"/>
          <w:sz w:val="24"/>
          <w:szCs w:val="24"/>
        </w:rPr>
        <w:t>Tilt head slightly back, hold the nose closed.</w:t>
      </w:r>
    </w:p>
    <w:p w:rsidR="00AA4863" w:rsidRDefault="00AA4863" w:rsidP="00AA4863">
      <w:pPr>
        <w:pStyle w:val="ListParagraph"/>
        <w:numPr>
          <w:ilvl w:val="1"/>
          <w:numId w:val="2"/>
        </w:numPr>
        <w:rPr>
          <w:rFonts w:ascii="Tahoma" w:hAnsi="Tahoma" w:cs="Tahoma"/>
          <w:sz w:val="24"/>
          <w:szCs w:val="24"/>
        </w:rPr>
      </w:pPr>
      <w:r>
        <w:rPr>
          <w:rFonts w:ascii="Tahoma" w:hAnsi="Tahoma" w:cs="Tahoma"/>
          <w:sz w:val="24"/>
          <w:szCs w:val="24"/>
        </w:rPr>
        <w:t>Make a seal over the mouth (using mask if readily available) give two quick breaths, then one every 5 seconds.</w:t>
      </w:r>
    </w:p>
    <w:p w:rsidR="00AA4863" w:rsidRDefault="00AA4863" w:rsidP="00AA4863">
      <w:pPr>
        <w:pStyle w:val="ListParagraph"/>
        <w:numPr>
          <w:ilvl w:val="1"/>
          <w:numId w:val="2"/>
        </w:numPr>
        <w:rPr>
          <w:rFonts w:ascii="Tahoma" w:hAnsi="Tahoma" w:cs="Tahoma"/>
          <w:sz w:val="24"/>
          <w:szCs w:val="24"/>
        </w:rPr>
      </w:pPr>
      <w:r>
        <w:rPr>
          <w:rFonts w:ascii="Tahoma" w:hAnsi="Tahoma" w:cs="Tahoma"/>
          <w:sz w:val="24"/>
          <w:szCs w:val="24"/>
        </w:rPr>
        <w:t>Continue rescue breathing until person breathes on their own.</w:t>
      </w:r>
    </w:p>
    <w:p w:rsidR="00AA4863" w:rsidRDefault="00AA4863" w:rsidP="00AA4863">
      <w:pPr>
        <w:pStyle w:val="ListParagraph"/>
        <w:numPr>
          <w:ilvl w:val="0"/>
          <w:numId w:val="2"/>
        </w:numPr>
        <w:rPr>
          <w:rFonts w:ascii="Tahoma" w:hAnsi="Tahoma" w:cs="Tahoma"/>
          <w:sz w:val="24"/>
          <w:szCs w:val="24"/>
        </w:rPr>
      </w:pPr>
      <w:r>
        <w:rPr>
          <w:rFonts w:ascii="Tahoma" w:hAnsi="Tahoma" w:cs="Tahoma"/>
          <w:sz w:val="24"/>
          <w:szCs w:val="24"/>
        </w:rPr>
        <w:t xml:space="preserve">Evaluate and support.  </w:t>
      </w:r>
    </w:p>
    <w:p w:rsidR="00AA4863" w:rsidRDefault="00AA4863" w:rsidP="00AA4863">
      <w:pPr>
        <w:pStyle w:val="ListParagraph"/>
        <w:numPr>
          <w:ilvl w:val="1"/>
          <w:numId w:val="2"/>
        </w:numPr>
        <w:rPr>
          <w:rFonts w:ascii="Tahoma" w:hAnsi="Tahoma" w:cs="Tahoma"/>
          <w:sz w:val="24"/>
          <w:szCs w:val="24"/>
        </w:rPr>
      </w:pPr>
      <w:r>
        <w:rPr>
          <w:rFonts w:ascii="Tahoma" w:hAnsi="Tahoma" w:cs="Tahoma"/>
          <w:sz w:val="24"/>
          <w:szCs w:val="24"/>
        </w:rPr>
        <w:t xml:space="preserve">Stay with the survivor.  Reassure that withdrawal symptoms will subside in about an hour.  Tell them not to take more drugs now.  </w:t>
      </w:r>
    </w:p>
    <w:p w:rsidR="00AA4863" w:rsidRDefault="00AA4863" w:rsidP="00AA4863">
      <w:pPr>
        <w:pStyle w:val="ListParagraph"/>
        <w:numPr>
          <w:ilvl w:val="1"/>
          <w:numId w:val="2"/>
        </w:numPr>
        <w:rPr>
          <w:rFonts w:ascii="Tahoma" w:hAnsi="Tahoma" w:cs="Tahoma"/>
          <w:sz w:val="24"/>
          <w:szCs w:val="24"/>
        </w:rPr>
      </w:pPr>
      <w:r>
        <w:rPr>
          <w:rFonts w:ascii="Tahoma" w:hAnsi="Tahoma" w:cs="Tahoma"/>
          <w:sz w:val="24"/>
          <w:szCs w:val="24"/>
        </w:rPr>
        <w:t xml:space="preserve">Inform EMS of what happened and how much naloxone was given.  </w:t>
      </w:r>
    </w:p>
    <w:p w:rsidR="00AA4863" w:rsidRDefault="00AA4863" w:rsidP="00AA4863">
      <w:pPr>
        <w:pStyle w:val="ListParagraph"/>
        <w:numPr>
          <w:ilvl w:val="1"/>
          <w:numId w:val="2"/>
        </w:numPr>
        <w:rPr>
          <w:rFonts w:ascii="Tahoma" w:hAnsi="Tahoma" w:cs="Tahoma"/>
          <w:sz w:val="24"/>
          <w:szCs w:val="24"/>
        </w:rPr>
      </w:pPr>
      <w:r>
        <w:rPr>
          <w:rFonts w:ascii="Tahoma" w:hAnsi="Tahoma" w:cs="Tahoma"/>
          <w:sz w:val="24"/>
          <w:szCs w:val="24"/>
        </w:rPr>
        <w:t xml:space="preserve">Encourage survivor to go to the hospital.  </w:t>
      </w:r>
    </w:p>
    <w:p w:rsidR="00AA4863" w:rsidRDefault="00AA4863" w:rsidP="00AA4863">
      <w:pPr>
        <w:pStyle w:val="ListParagraph"/>
        <w:numPr>
          <w:ilvl w:val="0"/>
          <w:numId w:val="2"/>
        </w:numPr>
        <w:rPr>
          <w:rFonts w:ascii="Tahoma" w:hAnsi="Tahoma" w:cs="Tahoma"/>
          <w:sz w:val="24"/>
          <w:szCs w:val="24"/>
        </w:rPr>
      </w:pPr>
      <w:r>
        <w:rPr>
          <w:rFonts w:ascii="Tahoma" w:hAnsi="Tahoma" w:cs="Tahoma"/>
          <w:sz w:val="24"/>
          <w:szCs w:val="24"/>
        </w:rPr>
        <w:t>Go back to the Opioid Overdose Prevention Program</w:t>
      </w:r>
    </w:p>
    <w:p w:rsidR="00AA4863" w:rsidRDefault="00AA4863" w:rsidP="00AA4863">
      <w:pPr>
        <w:pStyle w:val="ListParagraph"/>
        <w:numPr>
          <w:ilvl w:val="1"/>
          <w:numId w:val="2"/>
        </w:numPr>
        <w:rPr>
          <w:rFonts w:ascii="Tahoma" w:hAnsi="Tahoma" w:cs="Tahoma"/>
          <w:sz w:val="24"/>
          <w:szCs w:val="24"/>
        </w:rPr>
      </w:pPr>
      <w:r>
        <w:rPr>
          <w:rFonts w:ascii="Tahoma" w:hAnsi="Tahoma" w:cs="Tahoma"/>
          <w:sz w:val="24"/>
          <w:szCs w:val="24"/>
        </w:rPr>
        <w:t>Report to the program the overdose experience:  where, when, what drugs, and outcome.</w:t>
      </w:r>
    </w:p>
    <w:p w:rsidR="00AA4863" w:rsidRDefault="00AA4863" w:rsidP="00AA4863">
      <w:pPr>
        <w:pStyle w:val="ListParagraph"/>
        <w:numPr>
          <w:ilvl w:val="1"/>
          <w:numId w:val="2"/>
        </w:numPr>
        <w:rPr>
          <w:rFonts w:ascii="Tahoma" w:hAnsi="Tahoma" w:cs="Tahoma"/>
          <w:sz w:val="24"/>
          <w:szCs w:val="24"/>
        </w:rPr>
      </w:pPr>
      <w:r>
        <w:rPr>
          <w:rFonts w:ascii="Tahoma" w:hAnsi="Tahoma" w:cs="Tahoma"/>
          <w:sz w:val="24"/>
          <w:szCs w:val="24"/>
        </w:rPr>
        <w:t xml:space="preserve">Get a naloxone replacement kit.  </w:t>
      </w:r>
    </w:p>
    <w:p w:rsidR="00AA4863" w:rsidRDefault="00AA4863" w:rsidP="00AA4863">
      <w:pPr>
        <w:rPr>
          <w:rFonts w:ascii="Tahoma" w:hAnsi="Tahoma" w:cs="Tahoma"/>
          <w:sz w:val="24"/>
          <w:szCs w:val="24"/>
        </w:rPr>
      </w:pPr>
    </w:p>
    <w:p w:rsidR="00AA4863" w:rsidRDefault="00AA4863" w:rsidP="00087462">
      <w:pPr>
        <w:spacing w:after="0"/>
        <w:rPr>
          <w:rFonts w:ascii="Tahoma" w:hAnsi="Tahoma" w:cs="Tahoma"/>
          <w:sz w:val="24"/>
          <w:szCs w:val="24"/>
        </w:rPr>
      </w:pPr>
      <w:r>
        <w:rPr>
          <w:rFonts w:ascii="Tahoma" w:hAnsi="Tahoma" w:cs="Tahoma"/>
          <w:sz w:val="24"/>
          <w:szCs w:val="24"/>
        </w:rPr>
        <w:t xml:space="preserve">Q:  Does walking someone around keep them breathing?  </w:t>
      </w:r>
    </w:p>
    <w:p w:rsidR="00AA4863" w:rsidRDefault="00AA4863" w:rsidP="00AA4863">
      <w:pPr>
        <w:rPr>
          <w:rFonts w:ascii="Tahoma" w:hAnsi="Tahoma" w:cs="Tahoma"/>
          <w:sz w:val="24"/>
          <w:szCs w:val="24"/>
        </w:rPr>
      </w:pPr>
      <w:r>
        <w:rPr>
          <w:rFonts w:ascii="Tahoma" w:hAnsi="Tahoma" w:cs="Tahoma"/>
          <w:sz w:val="24"/>
          <w:szCs w:val="24"/>
        </w:rPr>
        <w:tab/>
        <w:t>A:  It is good if the person can walk.  They don’t need naloxone unless they become unable.</w:t>
      </w:r>
    </w:p>
    <w:p w:rsidR="00AA4863" w:rsidRDefault="00AA4863" w:rsidP="00087462">
      <w:pPr>
        <w:spacing w:after="0"/>
        <w:rPr>
          <w:rFonts w:ascii="Tahoma" w:hAnsi="Tahoma" w:cs="Tahoma"/>
          <w:sz w:val="24"/>
          <w:szCs w:val="24"/>
        </w:rPr>
      </w:pPr>
      <w:r>
        <w:rPr>
          <w:rFonts w:ascii="Tahoma" w:hAnsi="Tahoma" w:cs="Tahoma"/>
          <w:sz w:val="24"/>
          <w:szCs w:val="24"/>
        </w:rPr>
        <w:t xml:space="preserve">Q:  How bad does getting naloxone feel?  </w:t>
      </w:r>
    </w:p>
    <w:p w:rsidR="00AA4863" w:rsidRDefault="00AA4863" w:rsidP="00AA4863">
      <w:pPr>
        <w:rPr>
          <w:rFonts w:ascii="Tahoma" w:hAnsi="Tahoma" w:cs="Tahoma"/>
          <w:sz w:val="24"/>
          <w:szCs w:val="24"/>
        </w:rPr>
      </w:pPr>
      <w:r>
        <w:rPr>
          <w:rFonts w:ascii="Tahoma" w:hAnsi="Tahoma" w:cs="Tahoma"/>
          <w:sz w:val="24"/>
          <w:szCs w:val="24"/>
        </w:rPr>
        <w:tab/>
        <w:t xml:space="preserve">A:  </w:t>
      </w:r>
      <w:r w:rsidR="00087462">
        <w:rPr>
          <w:rFonts w:ascii="Tahoma" w:hAnsi="Tahoma" w:cs="Tahoma"/>
          <w:sz w:val="24"/>
          <w:szCs w:val="24"/>
        </w:rPr>
        <w:t>Naloxone puts a dependent person into withdrawal.  It is important they not take additional opioids to treat the withdrawal symptoms.</w:t>
      </w:r>
    </w:p>
    <w:p w:rsidR="00087462" w:rsidRDefault="00087462" w:rsidP="00087462">
      <w:pPr>
        <w:spacing w:after="0"/>
        <w:rPr>
          <w:rFonts w:ascii="Tahoma" w:hAnsi="Tahoma" w:cs="Tahoma"/>
          <w:sz w:val="24"/>
          <w:szCs w:val="24"/>
        </w:rPr>
      </w:pPr>
      <w:r>
        <w:rPr>
          <w:rFonts w:ascii="Tahoma" w:hAnsi="Tahoma" w:cs="Tahoma"/>
          <w:sz w:val="24"/>
          <w:szCs w:val="24"/>
        </w:rPr>
        <w:t xml:space="preserve">Q:  Can I be sued for giving an injection of naloxone?  </w:t>
      </w:r>
    </w:p>
    <w:p w:rsidR="00087462" w:rsidRPr="00AA4863" w:rsidRDefault="00087462" w:rsidP="00AA4863">
      <w:pPr>
        <w:rPr>
          <w:rFonts w:ascii="Tahoma" w:hAnsi="Tahoma" w:cs="Tahoma"/>
          <w:sz w:val="24"/>
          <w:szCs w:val="24"/>
        </w:rPr>
      </w:pPr>
      <w:r>
        <w:rPr>
          <w:rFonts w:ascii="Tahoma" w:hAnsi="Tahoma" w:cs="Tahoma"/>
          <w:sz w:val="24"/>
          <w:szCs w:val="24"/>
        </w:rPr>
        <w:tab/>
        <w:t xml:space="preserve">A:  You are protected from civil liability and criminal prosecution </w:t>
      </w:r>
      <w:proofErr w:type="gramStart"/>
      <w:r>
        <w:rPr>
          <w:rFonts w:ascii="Tahoma" w:hAnsi="Tahoma" w:cs="Tahoma"/>
          <w:sz w:val="24"/>
          <w:szCs w:val="24"/>
        </w:rPr>
        <w:t>as long as</w:t>
      </w:r>
      <w:proofErr w:type="gramEnd"/>
      <w:r>
        <w:rPr>
          <w:rFonts w:ascii="Tahoma" w:hAnsi="Tahoma" w:cs="Tahoma"/>
          <w:sz w:val="24"/>
          <w:szCs w:val="24"/>
        </w:rPr>
        <w:t xml:space="preserve"> you do so in a good faith manner.  Naloxone is considered as first aid/emergency treatment.</w:t>
      </w:r>
    </w:p>
    <w:sectPr w:rsidR="00087462" w:rsidRPr="00AA4863" w:rsidSect="00223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7C82"/>
    <w:multiLevelType w:val="hybridMultilevel"/>
    <w:tmpl w:val="DB3AD8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3FAD"/>
    <w:multiLevelType w:val="hybridMultilevel"/>
    <w:tmpl w:val="26DE77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78"/>
    <w:rsid w:val="00011B86"/>
    <w:rsid w:val="00087462"/>
    <w:rsid w:val="00223C78"/>
    <w:rsid w:val="00441FDE"/>
    <w:rsid w:val="0045634A"/>
    <w:rsid w:val="0088365B"/>
    <w:rsid w:val="00983E58"/>
    <w:rsid w:val="00A81762"/>
    <w:rsid w:val="00A8611A"/>
    <w:rsid w:val="00AA4863"/>
    <w:rsid w:val="00C2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5958"/>
  <w15:chartTrackingRefBased/>
  <w15:docId w15:val="{BAB8A211-94B8-4625-B0D5-24C90751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Bryan</dc:creator>
  <cp:keywords/>
  <dc:description/>
  <cp:lastModifiedBy>Goddard, Bryan</cp:lastModifiedBy>
  <cp:revision>2</cp:revision>
  <dcterms:created xsi:type="dcterms:W3CDTF">2018-03-27T13:41:00Z</dcterms:created>
  <dcterms:modified xsi:type="dcterms:W3CDTF">2018-03-27T17:30:00Z</dcterms:modified>
</cp:coreProperties>
</file>