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0952" w:rsidRDefault="00324B36" w:rsidP="00382A52">
      <w:pPr>
        <w:outlineLvl w:val="0"/>
        <w:rPr>
          <w:b/>
        </w:rPr>
      </w:pPr>
      <w:r>
        <w:rPr>
          <w:b/>
        </w:rPr>
        <w:t>Chief Resident Conference 2020</w:t>
      </w:r>
    </w:p>
    <w:p w14:paraId="00000002" w14:textId="77777777" w:rsidR="00560952" w:rsidRDefault="00560952">
      <w:pPr>
        <w:ind w:firstLine="720"/>
        <w:rPr>
          <w:b/>
        </w:rPr>
      </w:pPr>
    </w:p>
    <w:p w14:paraId="7025059E" w14:textId="27160FBC" w:rsidR="00382A52" w:rsidRPr="00382A52" w:rsidRDefault="00382A52" w:rsidP="00382A52">
      <w:r w:rsidRPr="00382A52">
        <w:t>Prior to the session, attendees should complete the communication style evaluation and send in results, and also select their preferred Choose Your Own Adventure topic groups.</w:t>
      </w:r>
    </w:p>
    <w:p w14:paraId="37B8629D" w14:textId="5D4B2375" w:rsidR="00382A52" w:rsidRPr="00382A52" w:rsidRDefault="00382A52" w:rsidP="00382A52">
      <w:pPr>
        <w:ind w:left="1440"/>
      </w:pPr>
      <w:hyperlink r:id="rId5">
        <w:r w:rsidRPr="00382A52">
          <w:rPr>
            <w:rFonts w:ascii="Calibri" w:eastAsia="Calibri" w:hAnsi="Calibri" w:cs="Calibri"/>
            <w:color w:val="1155CC"/>
            <w:highlight w:val="white"/>
            <w:u w:val="single"/>
          </w:rPr>
          <w:t>https://www.skillsforcare.org.uk/Documents/Leadership-and-management/well-led/Day-1-17/1.4.1-Colour-Personality-Test-FULL.pdf</w:t>
        </w:r>
      </w:hyperlink>
    </w:p>
    <w:p w14:paraId="57556E31" w14:textId="77777777" w:rsidR="00382A52" w:rsidRDefault="00382A52">
      <w:pPr>
        <w:ind w:firstLine="720"/>
        <w:rPr>
          <w:b/>
        </w:rPr>
      </w:pPr>
    </w:p>
    <w:p w14:paraId="00000003" w14:textId="77777777" w:rsidR="00560952" w:rsidRDefault="00324B36" w:rsidP="00382A52">
      <w:pPr>
        <w:outlineLvl w:val="0"/>
        <w:rPr>
          <w:u w:val="single"/>
        </w:rPr>
      </w:pPr>
      <w:r>
        <w:rPr>
          <w:u w:val="single"/>
        </w:rPr>
        <w:t>Part 2:</w:t>
      </w:r>
    </w:p>
    <w:p w14:paraId="00000004" w14:textId="77777777" w:rsidR="00560952" w:rsidRDefault="00324B36">
      <w:pPr>
        <w:numPr>
          <w:ilvl w:val="0"/>
          <w:numId w:val="2"/>
        </w:numPr>
      </w:pPr>
      <w:r>
        <w:rPr>
          <w:u w:val="single"/>
        </w:rPr>
        <w:t>Learning Objectives</w:t>
      </w:r>
    </w:p>
    <w:p w14:paraId="00000005" w14:textId="77777777" w:rsidR="00560952" w:rsidRDefault="00324B36">
      <w:pPr>
        <w:numPr>
          <w:ilvl w:val="0"/>
          <w:numId w:val="4"/>
        </w:numPr>
      </w:pPr>
      <w:r>
        <w:t>Increase self awareness by analyzing your communication style and how that relates to communicating with others</w:t>
      </w:r>
    </w:p>
    <w:p w14:paraId="00000006" w14:textId="77777777" w:rsidR="00560952" w:rsidRDefault="00324B36">
      <w:pPr>
        <w:numPr>
          <w:ilvl w:val="0"/>
          <w:numId w:val="4"/>
        </w:numPr>
      </w:pPr>
      <w:r>
        <w:t>Create a model for promoting meaningful and effective feedback, and practice this in a safe place</w:t>
      </w:r>
    </w:p>
    <w:p w14:paraId="00000007" w14:textId="77777777" w:rsidR="00560952" w:rsidRDefault="00324B36">
      <w:pPr>
        <w:numPr>
          <w:ilvl w:val="0"/>
          <w:numId w:val="4"/>
        </w:numPr>
      </w:pPr>
      <w:r>
        <w:t xml:space="preserve">Explore the topic of leading change, being a leader during times of change </w:t>
      </w:r>
    </w:p>
    <w:p w14:paraId="00000008" w14:textId="77777777" w:rsidR="00560952" w:rsidRDefault="00324B36">
      <w:pPr>
        <w:numPr>
          <w:ilvl w:val="0"/>
          <w:numId w:val="4"/>
        </w:numPr>
      </w:pPr>
      <w:r>
        <w:t>Creating your vision for what ‘success’ means for your chief year and finding a co</w:t>
      </w:r>
      <w:r>
        <w:t>ach/mentor</w:t>
      </w:r>
    </w:p>
    <w:p w14:paraId="49DBD7A0" w14:textId="77777777" w:rsidR="00382A52" w:rsidRDefault="00382A52" w:rsidP="00382A52">
      <w:pPr>
        <w:ind w:left="1440"/>
      </w:pPr>
    </w:p>
    <w:p w14:paraId="76F6BDE6" w14:textId="5E56FAAE" w:rsidR="00382A52" w:rsidRDefault="00382A52" w:rsidP="00382A52">
      <w:pPr>
        <w:pStyle w:val="ListParagraph"/>
        <w:numPr>
          <w:ilvl w:val="0"/>
          <w:numId w:val="2"/>
        </w:numPr>
        <w:rPr>
          <w:u w:val="single"/>
        </w:rPr>
      </w:pPr>
      <w:r w:rsidRPr="00382A52">
        <w:rPr>
          <w:u w:val="single"/>
        </w:rPr>
        <w:t>Agenda</w:t>
      </w:r>
    </w:p>
    <w:p w14:paraId="11EBFCFB" w14:textId="77777777" w:rsidR="00382A52" w:rsidRDefault="00382A52" w:rsidP="00382A52">
      <w:pPr>
        <w:rPr>
          <w:u w:val="single"/>
        </w:rPr>
      </w:pPr>
    </w:p>
    <w:p w14:paraId="054C02FB" w14:textId="77777777" w:rsidR="00382A52" w:rsidRDefault="00382A52" w:rsidP="00382A52">
      <w:pPr>
        <w:ind w:left="720"/>
      </w:pPr>
    </w:p>
    <w:tbl>
      <w:tblPr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960"/>
        <w:gridCol w:w="2880"/>
      </w:tblGrid>
      <w:tr w:rsidR="00382A52" w14:paraId="04E25D5E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0C4F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0439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CA28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Led by/notes</w:t>
            </w:r>
          </w:p>
        </w:tc>
      </w:tr>
      <w:tr w:rsidR="00382A52" w14:paraId="4D9652C8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83EF" w14:textId="0CF877E5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– 12:10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6F25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the program/agenda, faculty introductions</w:t>
            </w:r>
          </w:p>
          <w:p w14:paraId="1D42BA15" w14:textId="77777777" w:rsidR="00382A52" w:rsidRDefault="00382A52" w:rsidP="00382A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Reminder that this is recorded and private chat gets recorded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70BA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2A52" w14:paraId="646B8AFB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99E0" w14:textId="589E9429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12:10 – 12:20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EA55" w14:textId="56A6CC79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goals for your future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B56A" w14:textId="57FF2728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topic, lead by current chief resident</w:t>
            </w:r>
          </w:p>
        </w:tc>
      </w:tr>
      <w:tr w:rsidR="00382A52" w14:paraId="417D9084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B978" w14:textId="687C06A1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12:20 – 12:25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F4DB" w14:textId="79173476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goal setting time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3B3F" w14:textId="05043D1E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participants turn off their cameras and complete the Chief Resident Goals Worksheet</w:t>
            </w:r>
          </w:p>
        </w:tc>
      </w:tr>
      <w:tr w:rsidR="00382A52" w14:paraId="3DDDBFA8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ED60" w14:textId="169FD179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12:25 – 12:30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DCB7" w14:textId="0C33D5D8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Finding a mentor to fit your needs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1099" w14:textId="3B9F6C80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 by current chief resident</w:t>
            </w:r>
          </w:p>
        </w:tc>
      </w:tr>
      <w:tr w:rsidR="00382A52" w14:paraId="712BA0AD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7674" w14:textId="7CDA093C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 – 13:00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CDBE" w14:textId="53A14EE9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 out groups: Discussion of goals and how to implement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E6C2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2A52" w14:paraId="6339AC5B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04F5" w14:textId="4D752584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– 13:25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A5AA" w14:textId="222D0CA6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Crucial Conversations talk and planner discussion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0EEF" w14:textId="2A9C80F1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 presentation and discussion of how to use the planner document</w:t>
            </w:r>
          </w:p>
        </w:tc>
      </w:tr>
      <w:tr w:rsidR="00382A52" w14:paraId="34FB027D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0E7A" w14:textId="6DE9F95C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13:25 – 13:30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42AC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Choose Your Own Adventure topics:</w:t>
            </w:r>
          </w:p>
          <w:p w14:paraId="00D5F046" w14:textId="77777777" w:rsidR="00382A52" w:rsidRDefault="00382A52" w:rsidP="00382A5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CIR (representative or current </w:t>
            </w:r>
            <w:r>
              <w:lastRenderedPageBreak/>
              <w:t>member)</w:t>
            </w:r>
          </w:p>
          <w:p w14:paraId="0FBFC09E" w14:textId="77777777" w:rsidR="00382A52" w:rsidRDefault="00382A52" w:rsidP="00382A5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Art of Giving Feedback (current chief residents)</w:t>
            </w:r>
          </w:p>
          <w:p w14:paraId="0F304DBD" w14:textId="77777777" w:rsidR="00382A52" w:rsidRDefault="00382A52" w:rsidP="00382A5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 orientation</w:t>
            </w:r>
          </w:p>
          <w:p w14:paraId="35B63BFB" w14:textId="1B7FB269" w:rsidR="00382A52" w:rsidRDefault="00382A52" w:rsidP="00382A5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Problem residents or faculty (no facilitator)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E7F9" w14:textId="0CEC307A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Art of Feedback has a powerpoint presentation</w:t>
            </w:r>
          </w:p>
        </w:tc>
      </w:tr>
      <w:tr w:rsidR="00382A52" w14:paraId="4CC975E6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56BF" w14:textId="7C64CA0C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13:30 – 14:00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1C20" w14:textId="41A827AB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Your Own Adventure 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E2DA" w14:textId="0D1B0964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 audience into small groups based on preselected choices</w:t>
            </w:r>
          </w:p>
        </w:tc>
      </w:tr>
      <w:tr w:rsidR="00382A52" w14:paraId="54E7CB67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4F0" w14:textId="78D1D67F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14:00 – 14:15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E677" w14:textId="251EC059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50B4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2A52" w14:paraId="40C6C19E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D791" w14:textId="232A50A1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14:15 – 14:45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C996" w14:textId="2963E64A" w:rsidR="00382A52" w:rsidRDefault="00382A52" w:rsidP="0038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Choose Your Own Adventure 2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7F9F" w14:textId="04B007B9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Groups repeat</w:t>
            </w:r>
          </w:p>
        </w:tc>
      </w:tr>
      <w:tr w:rsidR="00382A52" w14:paraId="561A9FCE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41A9" w14:textId="07E1AB20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14:45 – 15:45pm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FC9C" w14:textId="77777777" w:rsidR="00382A52" w:rsidRDefault="00382A52" w:rsidP="00382A52">
            <w:r>
              <w:t>Communication Activity (behavioral science faculty)</w:t>
            </w:r>
            <w:r>
              <w:br/>
              <w:t>Have residents take “test” before conference and send results prior to conference</w:t>
            </w:r>
          </w:p>
          <w:p w14:paraId="3151986E" w14:textId="77777777" w:rsidR="00382A52" w:rsidRDefault="00382A52" w:rsidP="00382A52">
            <w:r>
              <w:fldChar w:fldCharType="begin"/>
            </w:r>
            <w:r>
              <w:instrText xml:space="preserve"> HYPERLINK "https://www.skillsforcare.org.uk/Documents/Leadership-and-management/well-led/Day-1-17/1.4.1-Colour-Personality-Test-FULL.pdf"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highlight w:val="white"/>
                <w:u w:val="single"/>
              </w:rPr>
              <w:t>https://www.skillsforcare.org.uk/Documents/Leadership-and-management/well-led/Day-1-17/1.4.1-Colour-Personality-Test-FULL.pdf</w:t>
            </w:r>
            <w:r>
              <w:rPr>
                <w:rFonts w:ascii="Calibri" w:eastAsia="Calibri" w:hAnsi="Calibri" w:cs="Calibri"/>
                <w:color w:val="1155CC"/>
                <w:highlight w:val="white"/>
                <w:u w:val="single"/>
              </w:rPr>
              <w:fldChar w:fldCharType="end"/>
            </w:r>
          </w:p>
          <w:p w14:paraId="225190CD" w14:textId="77777777" w:rsidR="00382A52" w:rsidRDefault="00382A52" w:rsidP="00382A52">
            <w:pPr>
              <w:outlineLvl w:val="0"/>
            </w:pPr>
            <w:r>
              <w:t>Intro - 5 minutes</w:t>
            </w:r>
          </w:p>
          <w:p w14:paraId="2E2CBDF9" w14:textId="77777777" w:rsidR="00382A52" w:rsidRDefault="00382A52" w:rsidP="00382A52">
            <w:r>
              <w:t>First group (same color results) - 15 minutes</w:t>
            </w:r>
          </w:p>
          <w:p w14:paraId="0580C776" w14:textId="77777777" w:rsidR="00382A52" w:rsidRDefault="00382A52" w:rsidP="00382A52">
            <w:pPr>
              <w:outlineLvl w:val="0"/>
            </w:pPr>
            <w:r>
              <w:t>Put these questions in the chat</w:t>
            </w:r>
          </w:p>
          <w:p w14:paraId="11B3AD6E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What makes you happy?</w:t>
            </w:r>
          </w:p>
          <w:p w14:paraId="3A3CFB91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What makes you upset?</w:t>
            </w:r>
          </w:p>
          <w:p w14:paraId="167185EF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What do others do that frustrates you?</w:t>
            </w:r>
          </w:p>
          <w:p w14:paraId="6CB20F89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What stresses you out?</w:t>
            </w:r>
          </w:p>
          <w:p w14:paraId="6EB6E455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What do you like to do for fun?</w:t>
            </w:r>
          </w:p>
          <w:p w14:paraId="60339C06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When you get assigned a task, how do you proceed?</w:t>
            </w:r>
          </w:p>
          <w:p w14:paraId="784EF8A4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How can someone best communicate with you?</w:t>
            </w:r>
          </w:p>
          <w:p w14:paraId="1D7F7797" w14:textId="77777777" w:rsid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How do you make decisions?</w:t>
            </w:r>
          </w:p>
          <w:p w14:paraId="33166DAC" w14:textId="3E1B8A9C" w:rsidR="00382A52" w:rsidRPr="00382A52" w:rsidRDefault="00382A52" w:rsidP="00382A52">
            <w:pPr>
              <w:pStyle w:val="ListParagraph"/>
              <w:numPr>
                <w:ilvl w:val="0"/>
                <w:numId w:val="10"/>
              </w:numPr>
              <w:rPr>
                <w:color w:val="201F1E"/>
              </w:rPr>
            </w:pPr>
            <w:r w:rsidRPr="00382A52">
              <w:rPr>
                <w:color w:val="201F1E"/>
              </w:rPr>
              <w:t>How do you demonstrate leadership?</w:t>
            </w:r>
          </w:p>
          <w:p w14:paraId="7E7A2A09" w14:textId="77777777" w:rsidR="00382A52" w:rsidRDefault="00382A52" w:rsidP="00382A52">
            <w:pPr>
              <w:ind w:left="1440"/>
            </w:pPr>
          </w:p>
          <w:p w14:paraId="2FAB9135" w14:textId="77777777" w:rsidR="00382A52" w:rsidRDefault="00382A52" w:rsidP="00382A52">
            <w:pPr>
              <w:outlineLvl w:val="0"/>
            </w:pPr>
            <w:r>
              <w:t>Second group (different color results) - 15 minutes</w:t>
            </w:r>
          </w:p>
          <w:p w14:paraId="63EE747F" w14:textId="77777777" w:rsidR="00382A52" w:rsidRDefault="00382A52" w:rsidP="00382A52">
            <w:pPr>
              <w:outlineLvl w:val="0"/>
            </w:pPr>
            <w:r>
              <w:t>Put this assignment in the chat</w:t>
            </w:r>
          </w:p>
          <w:p w14:paraId="4DF80899" w14:textId="77777777" w:rsidR="00382A52" w:rsidRDefault="00382A52" w:rsidP="00382A52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Work with your group to plan a follow up session to this chief resident conference. Choose the place/setting/format/time. Will it be individual programs, statewide, or other? What is most important to include?</w:t>
            </w:r>
          </w:p>
          <w:p w14:paraId="3F6EB4F7" w14:textId="77777777" w:rsidR="00382A52" w:rsidRDefault="00382A52" w:rsidP="00382A52">
            <w:pPr>
              <w:ind w:left="2160"/>
            </w:pPr>
          </w:p>
          <w:p w14:paraId="10DA9D21" w14:textId="36D3DC50" w:rsidR="00382A52" w:rsidRDefault="00382A52" w:rsidP="00382A52">
            <w:pPr>
              <w:outlineLvl w:val="0"/>
            </w:pPr>
            <w:r>
              <w:t>Summary after breakout sessions - 15-20 minutes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BF53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2A52" w14:paraId="24314887" w14:textId="77777777" w:rsidTr="00A31A4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2C40" w14:textId="468559A8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15:45 </w:t>
            </w:r>
            <w:r w:rsidR="00324B36">
              <w:t>–</w:t>
            </w:r>
            <w:r>
              <w:t xml:space="preserve"> </w:t>
            </w:r>
            <w:r w:rsidR="00324B36">
              <w:t>16:00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6EBC" w14:textId="53282441" w:rsidR="00382A52" w:rsidRDefault="00324B36" w:rsidP="00382A52">
            <w:r>
              <w:t>Wrap up, suggestions for future conference topics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1A2E" w14:textId="77777777" w:rsidR="00382A52" w:rsidRDefault="00382A52" w:rsidP="00A3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3A" w14:textId="77777777" w:rsidR="00560952" w:rsidRDefault="00560952"/>
    <w:sectPr w:rsidR="005609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4A7"/>
    <w:multiLevelType w:val="multilevel"/>
    <w:tmpl w:val="AA064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66551"/>
    <w:multiLevelType w:val="multilevel"/>
    <w:tmpl w:val="1D84D6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D53EDF"/>
    <w:multiLevelType w:val="multilevel"/>
    <w:tmpl w:val="72325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D022B"/>
    <w:multiLevelType w:val="multilevel"/>
    <w:tmpl w:val="8F486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2D2675"/>
    <w:multiLevelType w:val="hybridMultilevel"/>
    <w:tmpl w:val="408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685F"/>
    <w:multiLevelType w:val="hybridMultilevel"/>
    <w:tmpl w:val="C7E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42565"/>
    <w:multiLevelType w:val="multilevel"/>
    <w:tmpl w:val="B9465F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A765D36"/>
    <w:multiLevelType w:val="multilevel"/>
    <w:tmpl w:val="4DF87C0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8A72532"/>
    <w:multiLevelType w:val="multilevel"/>
    <w:tmpl w:val="33D02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BC281C"/>
    <w:multiLevelType w:val="multilevel"/>
    <w:tmpl w:val="F75ABA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7B0E0B6A"/>
    <w:multiLevelType w:val="multilevel"/>
    <w:tmpl w:val="1D525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52"/>
    <w:rsid w:val="00324B36"/>
    <w:rsid w:val="00382A52"/>
    <w:rsid w:val="005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6AAE4"/>
  <w15:docId w15:val="{1E56A08E-1E0E-6448-97FC-0BB76A6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8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illsforcare.org.uk/Documents/Leadership-and-management/well-led/Day-1-17/1.4.1-Colour-Personality-Test-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Paladine</cp:lastModifiedBy>
  <cp:revision>2</cp:revision>
  <dcterms:created xsi:type="dcterms:W3CDTF">2020-06-14T02:12:00Z</dcterms:created>
  <dcterms:modified xsi:type="dcterms:W3CDTF">2020-06-14T02:27:00Z</dcterms:modified>
</cp:coreProperties>
</file>