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1B" w:rsidRPr="00426F1B" w:rsidRDefault="00426F1B" w:rsidP="00426F1B">
      <w:pPr>
        <w:jc w:val="center"/>
        <w:rPr>
          <w:b/>
          <w:sz w:val="24"/>
          <w:szCs w:val="24"/>
        </w:rPr>
      </w:pPr>
      <w:r w:rsidRPr="00426F1B">
        <w:rPr>
          <w:b/>
          <w:sz w:val="24"/>
          <w:szCs w:val="24"/>
        </w:rPr>
        <w:t>Sparrow/MSU Geri</w:t>
      </w:r>
      <w:r w:rsidR="00871E4F">
        <w:rPr>
          <w:b/>
          <w:sz w:val="24"/>
          <w:szCs w:val="24"/>
        </w:rPr>
        <w:t xml:space="preserve">atrics Fellowship Mock Trial </w:t>
      </w:r>
      <w:r w:rsidR="00236061">
        <w:rPr>
          <w:b/>
          <w:sz w:val="24"/>
          <w:szCs w:val="24"/>
        </w:rPr>
        <w:t xml:space="preserve">Pre and </w:t>
      </w:r>
      <w:r w:rsidR="00871E4F">
        <w:rPr>
          <w:b/>
          <w:sz w:val="24"/>
          <w:szCs w:val="24"/>
        </w:rPr>
        <w:t>Post</w:t>
      </w:r>
      <w:r w:rsidRPr="00426F1B">
        <w:rPr>
          <w:b/>
          <w:sz w:val="24"/>
          <w:szCs w:val="24"/>
        </w:rPr>
        <w:t>-Test</w:t>
      </w:r>
    </w:p>
    <w:p w:rsidR="00426F1B" w:rsidRDefault="00B12F0B" w:rsidP="00426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26F1B">
        <w:rPr>
          <w:sz w:val="24"/>
          <w:szCs w:val="24"/>
        </w:rPr>
        <w:t xml:space="preserve">Are there fundamental differences between ‘disciplines’ founded on the “scientific method(s)” and the (American) ‘law’?  If so, </w:t>
      </w:r>
      <w:r w:rsidR="00DB7BF7" w:rsidRPr="00426F1B">
        <w:rPr>
          <w:sz w:val="24"/>
          <w:szCs w:val="24"/>
        </w:rPr>
        <w:t xml:space="preserve">identify and </w:t>
      </w:r>
      <w:r w:rsidR="00426F1B">
        <w:rPr>
          <w:sz w:val="24"/>
          <w:szCs w:val="24"/>
        </w:rPr>
        <w:t>e</w:t>
      </w:r>
      <w:r w:rsidRPr="00426F1B">
        <w:rPr>
          <w:sz w:val="24"/>
          <w:szCs w:val="24"/>
        </w:rPr>
        <w:t>xplain.</w:t>
      </w:r>
      <w:bookmarkStart w:id="0" w:name="_GoBack"/>
      <w:bookmarkEnd w:id="0"/>
    </w:p>
    <w:p w:rsidR="00426F1B" w:rsidRDefault="00426F1B" w:rsidP="00426F1B">
      <w:pPr>
        <w:pStyle w:val="ListParagraph"/>
        <w:rPr>
          <w:sz w:val="24"/>
          <w:szCs w:val="24"/>
        </w:rPr>
      </w:pPr>
    </w:p>
    <w:p w:rsidR="00426F1B" w:rsidRPr="00426F1B" w:rsidRDefault="00426F1B" w:rsidP="00426F1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426F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</w:p>
    <w:p w:rsidR="00426F1B" w:rsidRDefault="00DB7BF7" w:rsidP="00426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26F1B">
        <w:rPr>
          <w:sz w:val="24"/>
          <w:szCs w:val="24"/>
        </w:rPr>
        <w:t>Generally, American Law assumes “a case or controversy” before the involvement of the judicial system.  What are</w:t>
      </w:r>
      <w:r w:rsidR="00845AA9" w:rsidRPr="00426F1B">
        <w:rPr>
          <w:sz w:val="24"/>
          <w:szCs w:val="24"/>
        </w:rPr>
        <w:t xml:space="preserve"> the </w:t>
      </w:r>
      <w:r w:rsidRPr="00426F1B">
        <w:rPr>
          <w:sz w:val="24"/>
          <w:szCs w:val="24"/>
        </w:rPr>
        <w:t>practical imp</w:t>
      </w:r>
      <w:r w:rsidR="00DB33BF" w:rsidRPr="00426F1B">
        <w:rPr>
          <w:sz w:val="24"/>
          <w:szCs w:val="24"/>
        </w:rPr>
        <w:t>li</w:t>
      </w:r>
      <w:r w:rsidRPr="00426F1B">
        <w:rPr>
          <w:sz w:val="24"/>
          <w:szCs w:val="24"/>
        </w:rPr>
        <w:t>c</w:t>
      </w:r>
      <w:r w:rsidR="00DB33BF" w:rsidRPr="00426F1B">
        <w:rPr>
          <w:sz w:val="24"/>
          <w:szCs w:val="24"/>
        </w:rPr>
        <w:t>a</w:t>
      </w:r>
      <w:r w:rsidRPr="00426F1B">
        <w:rPr>
          <w:sz w:val="24"/>
          <w:szCs w:val="24"/>
        </w:rPr>
        <w:t>t</w:t>
      </w:r>
      <w:r w:rsidR="00DB33BF" w:rsidRPr="00426F1B">
        <w:rPr>
          <w:sz w:val="24"/>
          <w:szCs w:val="24"/>
        </w:rPr>
        <w:t>ions</w:t>
      </w:r>
      <w:r w:rsidRPr="00426F1B">
        <w:rPr>
          <w:sz w:val="24"/>
          <w:szCs w:val="24"/>
        </w:rPr>
        <w:t>?</w:t>
      </w:r>
    </w:p>
    <w:p w:rsidR="00426F1B" w:rsidRDefault="00426F1B" w:rsidP="00426F1B">
      <w:pPr>
        <w:pStyle w:val="ListParagraph"/>
        <w:rPr>
          <w:sz w:val="24"/>
          <w:szCs w:val="24"/>
        </w:rPr>
      </w:pPr>
    </w:p>
    <w:p w:rsidR="00426F1B" w:rsidRPr="00426F1B" w:rsidRDefault="00426F1B" w:rsidP="00426F1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426F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</w:p>
    <w:p w:rsidR="00DB7BF7" w:rsidRDefault="00DB7BF7" w:rsidP="00426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26F1B">
        <w:rPr>
          <w:sz w:val="24"/>
          <w:szCs w:val="24"/>
        </w:rPr>
        <w:t xml:space="preserve">Identify the general </w:t>
      </w:r>
      <w:r w:rsidRPr="00426F1B">
        <w:rPr>
          <w:i/>
          <w:sz w:val="24"/>
          <w:szCs w:val="24"/>
        </w:rPr>
        <w:t>bias</w:t>
      </w:r>
      <w:r w:rsidRPr="00426F1B">
        <w:rPr>
          <w:sz w:val="24"/>
          <w:szCs w:val="24"/>
        </w:rPr>
        <w:t xml:space="preserve"> bases distinguishing </w:t>
      </w:r>
      <w:r w:rsidRPr="00426F1B">
        <w:rPr>
          <w:b/>
          <w:sz w:val="24"/>
          <w:szCs w:val="24"/>
        </w:rPr>
        <w:t xml:space="preserve">“Direct Examination” </w:t>
      </w:r>
      <w:r w:rsidRPr="00426F1B">
        <w:rPr>
          <w:sz w:val="24"/>
          <w:szCs w:val="24"/>
        </w:rPr>
        <w:t xml:space="preserve">of a witness from the </w:t>
      </w:r>
      <w:r w:rsidRPr="00426F1B">
        <w:rPr>
          <w:b/>
          <w:sz w:val="24"/>
          <w:szCs w:val="24"/>
        </w:rPr>
        <w:t xml:space="preserve">“Cross Examination” </w:t>
      </w:r>
      <w:r w:rsidRPr="00426F1B">
        <w:rPr>
          <w:sz w:val="24"/>
          <w:szCs w:val="24"/>
        </w:rPr>
        <w:t>of a witness.</w:t>
      </w:r>
    </w:p>
    <w:p w:rsidR="00426F1B" w:rsidRDefault="00426F1B" w:rsidP="00426F1B">
      <w:pPr>
        <w:pStyle w:val="ListParagraph"/>
        <w:rPr>
          <w:sz w:val="24"/>
          <w:szCs w:val="24"/>
        </w:rPr>
      </w:pPr>
    </w:p>
    <w:p w:rsidR="00426F1B" w:rsidRDefault="00426F1B" w:rsidP="00426F1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</w:t>
      </w:r>
      <w:r w:rsidRPr="00426F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</w:p>
    <w:p w:rsidR="00426F1B" w:rsidRDefault="00426F1B" w:rsidP="00426F1B">
      <w:pPr>
        <w:pStyle w:val="ListParagraph"/>
        <w:spacing w:line="240" w:lineRule="auto"/>
        <w:rPr>
          <w:sz w:val="24"/>
          <w:szCs w:val="24"/>
        </w:rPr>
      </w:pPr>
    </w:p>
    <w:p w:rsidR="00422A89" w:rsidRDefault="00422A89" w:rsidP="00426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26F1B">
        <w:rPr>
          <w:sz w:val="24"/>
          <w:szCs w:val="24"/>
        </w:rPr>
        <w:t>Trial Court judges have been characterized as the “</w:t>
      </w:r>
      <w:r w:rsidRPr="00426F1B">
        <w:rPr>
          <w:b/>
          <w:sz w:val="24"/>
          <w:szCs w:val="24"/>
        </w:rPr>
        <w:t xml:space="preserve">gatekeepers” </w:t>
      </w:r>
      <w:r w:rsidRPr="00426F1B">
        <w:rPr>
          <w:sz w:val="24"/>
          <w:szCs w:val="24"/>
        </w:rPr>
        <w:t>over evidence, particularly, the evidence offered through ‘expert witnesses’.  Why so?</w:t>
      </w:r>
    </w:p>
    <w:p w:rsidR="00426F1B" w:rsidRDefault="00426F1B" w:rsidP="00426F1B">
      <w:pPr>
        <w:pStyle w:val="ListParagraph"/>
        <w:spacing w:line="360" w:lineRule="auto"/>
        <w:rPr>
          <w:sz w:val="24"/>
          <w:szCs w:val="24"/>
        </w:rPr>
      </w:pPr>
    </w:p>
    <w:p w:rsidR="00426F1B" w:rsidRDefault="00426F1B" w:rsidP="00426F1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426F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422A89" w:rsidRDefault="004E1FAF" w:rsidP="00426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Generally, </w:t>
      </w:r>
      <w:r>
        <w:rPr>
          <w:b/>
          <w:sz w:val="24"/>
          <w:szCs w:val="24"/>
        </w:rPr>
        <w:t>evidence</w:t>
      </w:r>
      <w:r>
        <w:rPr>
          <w:sz w:val="24"/>
          <w:szCs w:val="24"/>
        </w:rPr>
        <w:t xml:space="preserve"> may be typed into broad categories.  Briefly, define (and provide your own illustration) of these broad categories:</w:t>
      </w:r>
    </w:p>
    <w:p w:rsidR="004E1FAF" w:rsidRDefault="004E1FAF" w:rsidP="00426F1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Direct </w:t>
      </w:r>
      <w:r>
        <w:rPr>
          <w:sz w:val="24"/>
          <w:szCs w:val="24"/>
        </w:rPr>
        <w:t>evidence</w:t>
      </w:r>
    </w:p>
    <w:p w:rsidR="00426F1B" w:rsidRPr="00426F1B" w:rsidRDefault="00426F1B" w:rsidP="00426F1B">
      <w:pPr>
        <w:pStyle w:val="ListParagraph"/>
        <w:spacing w:line="360" w:lineRule="auto"/>
        <w:ind w:left="1800"/>
        <w:rPr>
          <w:sz w:val="24"/>
          <w:szCs w:val="24"/>
        </w:rPr>
      </w:pPr>
      <w:r w:rsidRPr="00426F1B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</w:p>
    <w:p w:rsidR="00426F1B" w:rsidRDefault="004E1FAF" w:rsidP="00426F1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Circumstantial </w:t>
      </w:r>
      <w:r>
        <w:rPr>
          <w:sz w:val="24"/>
          <w:szCs w:val="24"/>
        </w:rPr>
        <w:t>evidence</w:t>
      </w:r>
    </w:p>
    <w:p w:rsidR="00426F1B" w:rsidRPr="00426F1B" w:rsidRDefault="00426F1B" w:rsidP="00426F1B">
      <w:pPr>
        <w:pStyle w:val="ListParagraph"/>
        <w:spacing w:line="360" w:lineRule="auto"/>
        <w:ind w:left="1800"/>
        <w:rPr>
          <w:sz w:val="24"/>
          <w:szCs w:val="24"/>
        </w:rPr>
      </w:pPr>
      <w:r w:rsidRPr="00426F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FAF" w:rsidRDefault="004E1FAF" w:rsidP="00426F1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Opinion </w:t>
      </w:r>
      <w:r>
        <w:rPr>
          <w:sz w:val="24"/>
          <w:szCs w:val="24"/>
        </w:rPr>
        <w:t>evidence</w:t>
      </w:r>
    </w:p>
    <w:p w:rsidR="00426F1B" w:rsidRDefault="00426F1B" w:rsidP="00426F1B">
      <w:pPr>
        <w:pStyle w:val="ListParagraph"/>
        <w:spacing w:line="360" w:lineRule="auto"/>
        <w:ind w:left="1800"/>
        <w:rPr>
          <w:sz w:val="24"/>
          <w:szCs w:val="24"/>
        </w:rPr>
      </w:pPr>
      <w:r w:rsidRPr="00426F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FAF" w:rsidRDefault="004E1FAF" w:rsidP="00426F1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Demonstrative </w:t>
      </w:r>
      <w:r>
        <w:rPr>
          <w:sz w:val="24"/>
          <w:szCs w:val="24"/>
        </w:rPr>
        <w:t>evidence</w:t>
      </w:r>
    </w:p>
    <w:p w:rsidR="00426F1B" w:rsidRDefault="00426F1B" w:rsidP="00426F1B">
      <w:pPr>
        <w:pStyle w:val="ListParagraph"/>
        <w:spacing w:line="360" w:lineRule="auto"/>
        <w:ind w:left="1800"/>
        <w:rPr>
          <w:sz w:val="24"/>
          <w:szCs w:val="24"/>
        </w:rPr>
      </w:pPr>
      <w:r w:rsidRPr="00426F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FAF" w:rsidRPr="00426F1B" w:rsidRDefault="004E1FAF" w:rsidP="00426F1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Bonus:  Substantive demonstrative evidence</w:t>
      </w:r>
    </w:p>
    <w:p w:rsidR="00426F1B" w:rsidRDefault="00426F1B" w:rsidP="00426F1B">
      <w:pPr>
        <w:pStyle w:val="ListParagraph"/>
        <w:spacing w:line="360" w:lineRule="auto"/>
        <w:ind w:left="1800"/>
        <w:rPr>
          <w:sz w:val="24"/>
          <w:szCs w:val="24"/>
        </w:rPr>
      </w:pPr>
      <w:r w:rsidRPr="00426F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6F1B" w:rsidRDefault="00426F1B" w:rsidP="00426F1B">
      <w:pPr>
        <w:pStyle w:val="ListParagraph"/>
        <w:spacing w:line="360" w:lineRule="auto"/>
        <w:ind w:left="1800"/>
        <w:rPr>
          <w:sz w:val="24"/>
          <w:szCs w:val="24"/>
        </w:rPr>
      </w:pPr>
    </w:p>
    <w:p w:rsidR="00426F1B" w:rsidRDefault="004E1FAF" w:rsidP="00426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public is well-aware </w:t>
      </w:r>
      <w:r w:rsidR="0058586E">
        <w:rPr>
          <w:sz w:val="24"/>
          <w:szCs w:val="24"/>
        </w:rPr>
        <w:t xml:space="preserve">of </w:t>
      </w:r>
      <w:r w:rsidR="0058586E">
        <w:rPr>
          <w:b/>
          <w:sz w:val="24"/>
          <w:szCs w:val="24"/>
        </w:rPr>
        <w:t xml:space="preserve">“hearsay” </w:t>
      </w:r>
      <w:r w:rsidR="0058586E">
        <w:rPr>
          <w:sz w:val="24"/>
          <w:szCs w:val="24"/>
        </w:rPr>
        <w:t xml:space="preserve">as potentially problematic evidence.  As medical professionals, testifying as such, what are the likely areas of impact due to the </w:t>
      </w:r>
      <w:r w:rsidR="0058586E">
        <w:rPr>
          <w:b/>
          <w:sz w:val="24"/>
          <w:szCs w:val="24"/>
        </w:rPr>
        <w:t>‘hearsay rules’</w:t>
      </w:r>
      <w:r w:rsidR="0058586E">
        <w:rPr>
          <w:sz w:val="24"/>
          <w:szCs w:val="24"/>
        </w:rPr>
        <w:t>?</w:t>
      </w:r>
    </w:p>
    <w:p w:rsidR="00426F1B" w:rsidRDefault="00426F1B" w:rsidP="00426F1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</w:t>
      </w:r>
      <w:r w:rsidRPr="00426F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426F1B" w:rsidRDefault="00426F1B" w:rsidP="00426F1B">
      <w:pPr>
        <w:pStyle w:val="ListParagraph"/>
        <w:spacing w:line="240" w:lineRule="auto"/>
        <w:rPr>
          <w:sz w:val="24"/>
          <w:szCs w:val="24"/>
        </w:rPr>
      </w:pPr>
    </w:p>
    <w:p w:rsidR="0058586E" w:rsidRDefault="0058586E" w:rsidP="00426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26F1B">
        <w:rPr>
          <w:sz w:val="24"/>
          <w:szCs w:val="24"/>
        </w:rPr>
        <w:t xml:space="preserve">In terms of admitted evidence, what is </w:t>
      </w:r>
      <w:r w:rsidRPr="00426F1B">
        <w:rPr>
          <w:b/>
          <w:sz w:val="24"/>
          <w:szCs w:val="24"/>
        </w:rPr>
        <w:t>publication</w:t>
      </w:r>
      <w:r w:rsidRPr="00426F1B">
        <w:rPr>
          <w:sz w:val="24"/>
          <w:szCs w:val="24"/>
        </w:rPr>
        <w:t>?  (Time permitting, illustrate some techniques.)</w:t>
      </w:r>
    </w:p>
    <w:p w:rsidR="00426F1B" w:rsidRDefault="00426F1B" w:rsidP="00426F1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426F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426F1B" w:rsidRDefault="00426F1B" w:rsidP="00426F1B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58586E" w:rsidRDefault="0058586E" w:rsidP="00426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Briefly, </w:t>
      </w:r>
      <w:r w:rsidR="00845AA9">
        <w:rPr>
          <w:sz w:val="24"/>
          <w:szCs w:val="24"/>
        </w:rPr>
        <w:t>distinguish</w:t>
      </w:r>
      <w:r>
        <w:rPr>
          <w:sz w:val="24"/>
          <w:szCs w:val="24"/>
        </w:rPr>
        <w:t xml:space="preserve"> the judicial roles in </w:t>
      </w:r>
      <w:r>
        <w:rPr>
          <w:b/>
          <w:sz w:val="24"/>
          <w:szCs w:val="24"/>
        </w:rPr>
        <w:t xml:space="preserve">“Davis/Frye” </w:t>
      </w:r>
      <w:r>
        <w:rPr>
          <w:sz w:val="24"/>
          <w:szCs w:val="24"/>
        </w:rPr>
        <w:t xml:space="preserve">from </w:t>
      </w:r>
      <w:r>
        <w:rPr>
          <w:b/>
          <w:sz w:val="24"/>
          <w:szCs w:val="24"/>
        </w:rPr>
        <w:t xml:space="preserve">“Daubert/KumHo”.  </w:t>
      </w:r>
      <w:r w:rsidR="00845AA9">
        <w:rPr>
          <w:sz w:val="24"/>
          <w:szCs w:val="24"/>
        </w:rPr>
        <w:t xml:space="preserve">In a </w:t>
      </w:r>
      <w:r w:rsidR="00845AA9">
        <w:rPr>
          <w:b/>
          <w:sz w:val="24"/>
          <w:szCs w:val="24"/>
        </w:rPr>
        <w:t xml:space="preserve">“Daubert” </w:t>
      </w:r>
      <w:r w:rsidR="00845AA9">
        <w:rPr>
          <w:sz w:val="24"/>
          <w:szCs w:val="24"/>
        </w:rPr>
        <w:t>hearing, which areas should be the focus of your preparation?</w:t>
      </w:r>
    </w:p>
    <w:p w:rsidR="00426F1B" w:rsidRDefault="00426F1B" w:rsidP="00426F1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426F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Pr="00426F1B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426F1B" w:rsidRDefault="00426F1B" w:rsidP="00426F1B">
      <w:pPr>
        <w:pStyle w:val="ListParagraph"/>
        <w:spacing w:line="240" w:lineRule="auto"/>
        <w:rPr>
          <w:sz w:val="24"/>
          <w:szCs w:val="24"/>
        </w:rPr>
      </w:pPr>
    </w:p>
    <w:p w:rsidR="00845AA9" w:rsidRDefault="00845AA9" w:rsidP="00426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Michigan, generally, </w:t>
      </w:r>
      <w:r>
        <w:rPr>
          <w:b/>
          <w:sz w:val="24"/>
          <w:szCs w:val="24"/>
        </w:rPr>
        <w:t>opinion testimony</w:t>
      </w:r>
      <w:r>
        <w:rPr>
          <w:sz w:val="24"/>
          <w:szCs w:val="24"/>
        </w:rPr>
        <w:t xml:space="preserve"> is predicated on the admission of t</w:t>
      </w:r>
      <w:r>
        <w:rPr>
          <w:i/>
          <w:sz w:val="24"/>
          <w:szCs w:val="24"/>
        </w:rPr>
        <w:t xml:space="preserve">he evidence supporting </w:t>
      </w:r>
      <w:r>
        <w:rPr>
          <w:sz w:val="24"/>
          <w:szCs w:val="24"/>
        </w:rPr>
        <w:t xml:space="preserve">the opinion.  In preparing to testify, what steps might you take to comply with the </w:t>
      </w:r>
      <w:r>
        <w:rPr>
          <w:b/>
          <w:i/>
          <w:sz w:val="24"/>
          <w:szCs w:val="24"/>
        </w:rPr>
        <w:t>“rule”</w:t>
      </w:r>
      <w:r>
        <w:rPr>
          <w:sz w:val="24"/>
          <w:szCs w:val="24"/>
        </w:rPr>
        <w:t>?</w:t>
      </w:r>
    </w:p>
    <w:p w:rsidR="00426F1B" w:rsidRDefault="00426F1B" w:rsidP="00426F1B">
      <w:pPr>
        <w:pStyle w:val="ListParagraph"/>
        <w:spacing w:line="360" w:lineRule="auto"/>
        <w:rPr>
          <w:sz w:val="24"/>
          <w:szCs w:val="24"/>
        </w:rPr>
      </w:pPr>
    </w:p>
    <w:p w:rsidR="00426F1B" w:rsidRDefault="00426F1B" w:rsidP="00426F1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426F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426F1B" w:rsidRDefault="00426F1B" w:rsidP="00426F1B">
      <w:pPr>
        <w:pStyle w:val="ListParagraph"/>
        <w:spacing w:line="240" w:lineRule="auto"/>
        <w:rPr>
          <w:sz w:val="24"/>
          <w:szCs w:val="24"/>
        </w:rPr>
      </w:pPr>
    </w:p>
    <w:p w:rsidR="00845AA9" w:rsidRDefault="00845AA9" w:rsidP="00426F1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33BF">
        <w:rPr>
          <w:sz w:val="24"/>
          <w:szCs w:val="24"/>
        </w:rPr>
        <w:t>T</w:t>
      </w:r>
      <w:r w:rsidR="00E66FCE">
        <w:rPr>
          <w:sz w:val="24"/>
          <w:szCs w:val="24"/>
        </w:rPr>
        <w:t>here are</w:t>
      </w:r>
      <w:r w:rsidR="00DB33BF">
        <w:rPr>
          <w:sz w:val="24"/>
          <w:szCs w:val="24"/>
        </w:rPr>
        <w:t>, I concede,</w:t>
      </w:r>
      <w:r w:rsidR="00E66FCE">
        <w:rPr>
          <w:sz w:val="24"/>
          <w:szCs w:val="24"/>
        </w:rPr>
        <w:t xml:space="preserve"> numerous rules and obligations imposed on ‘medical’ experts when dealing with advocates in a legal proceeding.  Consider a ‘rank ordering’ of obligation when given “subpoena” notice, or its equivalent:</w:t>
      </w:r>
    </w:p>
    <w:p w:rsidR="00426F1B" w:rsidRDefault="00426F1B" w:rsidP="00426F1B">
      <w:pPr>
        <w:pStyle w:val="ListParagraph"/>
        <w:spacing w:line="240" w:lineRule="auto"/>
        <w:rPr>
          <w:sz w:val="24"/>
          <w:szCs w:val="24"/>
        </w:rPr>
      </w:pPr>
    </w:p>
    <w:p w:rsidR="00E66FCE" w:rsidRDefault="00E66FCE" w:rsidP="00426F1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426F1B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this a ‘civil’, ‘criminal’, or ‘other’ matter?</w:t>
      </w:r>
    </w:p>
    <w:p w:rsidR="00E66FCE" w:rsidRDefault="00E66FCE" w:rsidP="00426F1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426F1B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my relationship to a named party?</w:t>
      </w:r>
    </w:p>
    <w:p w:rsidR="00E66FCE" w:rsidRDefault="00E66FCE" w:rsidP="00426F1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426F1B">
        <w:rPr>
          <w:sz w:val="24"/>
          <w:szCs w:val="24"/>
        </w:rPr>
        <w:tab/>
      </w:r>
      <w:r>
        <w:rPr>
          <w:sz w:val="24"/>
          <w:szCs w:val="24"/>
        </w:rPr>
        <w:t>Do I have a ‘risk manager’ or ‘counsel’ to advise me?</w:t>
      </w:r>
    </w:p>
    <w:p w:rsidR="00750E27" w:rsidRDefault="00750E27" w:rsidP="00426F1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426F1B">
        <w:rPr>
          <w:sz w:val="24"/>
          <w:szCs w:val="24"/>
        </w:rPr>
        <w:tab/>
      </w:r>
      <w:r>
        <w:rPr>
          <w:sz w:val="24"/>
          <w:szCs w:val="24"/>
        </w:rPr>
        <w:t>What are the areas of ‘contested’ litigation</w:t>
      </w:r>
      <w:proofErr w:type="gramStart"/>
      <w:r>
        <w:rPr>
          <w:sz w:val="24"/>
          <w:szCs w:val="24"/>
        </w:rPr>
        <w:t>,;</w:t>
      </w:r>
      <w:proofErr w:type="gramEnd"/>
      <w:r>
        <w:rPr>
          <w:sz w:val="24"/>
          <w:szCs w:val="24"/>
        </w:rPr>
        <w:t xml:space="preserve"> or, subject to dispute?</w:t>
      </w:r>
    </w:p>
    <w:p w:rsidR="00750E27" w:rsidRDefault="00750E27" w:rsidP="00426F1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426F1B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Assuming</w:t>
      </w:r>
      <w:proofErr w:type="gramEnd"/>
      <w:r>
        <w:rPr>
          <w:sz w:val="24"/>
          <w:szCs w:val="24"/>
        </w:rPr>
        <w:t xml:space="preserve"> that I will have to testify, what materials do I need to collect?</w:t>
      </w:r>
    </w:p>
    <w:p w:rsidR="00750E27" w:rsidRDefault="00750E27" w:rsidP="00426F1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 </w:t>
      </w:r>
      <w:r w:rsidR="00426F1B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information do I need as ‘background’ for the materials I need to </w:t>
      </w:r>
      <w:r w:rsidR="00426F1B">
        <w:rPr>
          <w:sz w:val="24"/>
          <w:szCs w:val="24"/>
        </w:rPr>
        <w:tab/>
      </w:r>
      <w:r>
        <w:rPr>
          <w:sz w:val="24"/>
          <w:szCs w:val="24"/>
        </w:rPr>
        <w:t>support my testimony?</w:t>
      </w:r>
    </w:p>
    <w:p w:rsidR="00750E27" w:rsidRDefault="00750E27" w:rsidP="00426F1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426F1B">
        <w:rPr>
          <w:sz w:val="24"/>
          <w:szCs w:val="24"/>
        </w:rPr>
        <w:tab/>
      </w:r>
      <w:r>
        <w:rPr>
          <w:sz w:val="24"/>
          <w:szCs w:val="24"/>
        </w:rPr>
        <w:t xml:space="preserve">Do I have a contact person?  Will we discuss my testimony?  What time </w:t>
      </w:r>
      <w:r w:rsidR="00426F1B">
        <w:rPr>
          <w:sz w:val="24"/>
          <w:szCs w:val="24"/>
        </w:rPr>
        <w:tab/>
      </w:r>
      <w:r>
        <w:rPr>
          <w:sz w:val="24"/>
          <w:szCs w:val="24"/>
        </w:rPr>
        <w:t xml:space="preserve">do I have to be </w:t>
      </w:r>
      <w:r>
        <w:rPr>
          <w:i/>
          <w:sz w:val="24"/>
          <w:szCs w:val="24"/>
        </w:rPr>
        <w:t>where?</w:t>
      </w:r>
      <w:r>
        <w:rPr>
          <w:sz w:val="24"/>
          <w:szCs w:val="24"/>
        </w:rPr>
        <w:t xml:space="preserve">  Is there a place for me to park?</w:t>
      </w:r>
    </w:p>
    <w:p w:rsidR="00750E27" w:rsidRDefault="00750E27" w:rsidP="00426F1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426F1B">
        <w:rPr>
          <w:sz w:val="24"/>
          <w:szCs w:val="24"/>
        </w:rPr>
        <w:tab/>
      </w:r>
      <w:r>
        <w:rPr>
          <w:sz w:val="24"/>
          <w:szCs w:val="24"/>
        </w:rPr>
        <w:t>Have I provided information/testimony already?  May I have a copy?</w:t>
      </w:r>
    </w:p>
    <w:p w:rsidR="00750E27" w:rsidRDefault="00750E27" w:rsidP="00426F1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426F1B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there evidence “on the other side”?  May I have a copy?</w:t>
      </w:r>
    </w:p>
    <w:p w:rsidR="00750E27" w:rsidRDefault="00750E27" w:rsidP="00426F1B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426F1B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there an expert “on the other side”?  What is the testimony?</w:t>
      </w:r>
    </w:p>
    <w:p w:rsidR="00426F1B" w:rsidRDefault="00426F1B" w:rsidP="00426F1B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750E27" w:rsidRDefault="00750E27" w:rsidP="00426F1B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Give a short </w:t>
      </w:r>
      <w:r>
        <w:rPr>
          <w:i/>
          <w:sz w:val="24"/>
          <w:szCs w:val="24"/>
        </w:rPr>
        <w:t>rationale</w:t>
      </w:r>
      <w:r>
        <w:rPr>
          <w:sz w:val="24"/>
          <w:szCs w:val="24"/>
        </w:rPr>
        <w:t xml:space="preserve"> for your prioritization.</w:t>
      </w:r>
    </w:p>
    <w:p w:rsidR="00426F1B" w:rsidRDefault="00426F1B" w:rsidP="00426F1B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26F1B" w:rsidRDefault="00426F1B" w:rsidP="00426F1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426F1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426F1B" w:rsidRPr="00750E27" w:rsidRDefault="00426F1B" w:rsidP="00426F1B">
      <w:pPr>
        <w:pStyle w:val="ListParagraph"/>
        <w:spacing w:line="240" w:lineRule="auto"/>
        <w:ind w:left="1080"/>
        <w:rPr>
          <w:sz w:val="24"/>
          <w:szCs w:val="24"/>
        </w:rPr>
      </w:pPr>
    </w:p>
    <w:sectPr w:rsidR="00426F1B" w:rsidRPr="00750E27" w:rsidSect="00785F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1B" w:rsidRDefault="00426F1B" w:rsidP="00426F1B">
      <w:pPr>
        <w:spacing w:after="0" w:line="240" w:lineRule="auto"/>
      </w:pPr>
      <w:r>
        <w:separator/>
      </w:r>
    </w:p>
  </w:endnote>
  <w:endnote w:type="continuationSeparator" w:id="0">
    <w:p w:rsidR="00426F1B" w:rsidRDefault="00426F1B" w:rsidP="0042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536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F1B" w:rsidRDefault="00426F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0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6F1B" w:rsidRDefault="00426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1B" w:rsidRDefault="00426F1B" w:rsidP="00426F1B">
      <w:pPr>
        <w:spacing w:after="0" w:line="240" w:lineRule="auto"/>
      </w:pPr>
      <w:r>
        <w:separator/>
      </w:r>
    </w:p>
  </w:footnote>
  <w:footnote w:type="continuationSeparator" w:id="0">
    <w:p w:rsidR="00426F1B" w:rsidRDefault="00426F1B" w:rsidP="0042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DF9"/>
    <w:multiLevelType w:val="hybridMultilevel"/>
    <w:tmpl w:val="FF38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0821"/>
    <w:multiLevelType w:val="hybridMultilevel"/>
    <w:tmpl w:val="6D6409FC"/>
    <w:lvl w:ilvl="0" w:tplc="2D94EF3C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78"/>
    <w:rsid w:val="00236061"/>
    <w:rsid w:val="00422A89"/>
    <w:rsid w:val="00426F1B"/>
    <w:rsid w:val="004E1FAF"/>
    <w:rsid w:val="0058586E"/>
    <w:rsid w:val="00750E27"/>
    <w:rsid w:val="00785FA0"/>
    <w:rsid w:val="00802E6C"/>
    <w:rsid w:val="00840368"/>
    <w:rsid w:val="00845AA9"/>
    <w:rsid w:val="00871E4F"/>
    <w:rsid w:val="00B12F0B"/>
    <w:rsid w:val="00C2349D"/>
    <w:rsid w:val="00DB33BF"/>
    <w:rsid w:val="00DB7BF7"/>
    <w:rsid w:val="00E66FCE"/>
    <w:rsid w:val="00E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F1B"/>
  </w:style>
  <w:style w:type="paragraph" w:styleId="Footer">
    <w:name w:val="footer"/>
    <w:basedOn w:val="Normal"/>
    <w:link w:val="FooterChar"/>
    <w:uiPriority w:val="99"/>
    <w:unhideWhenUsed/>
    <w:rsid w:val="0042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F1B"/>
  </w:style>
  <w:style w:type="paragraph" w:styleId="Footer">
    <w:name w:val="footer"/>
    <w:basedOn w:val="Normal"/>
    <w:link w:val="FooterChar"/>
    <w:uiPriority w:val="99"/>
    <w:unhideWhenUsed/>
    <w:rsid w:val="00426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Mikenew</dc:creator>
  <cp:lastModifiedBy>Kevin Foley</cp:lastModifiedBy>
  <cp:revision>2</cp:revision>
  <dcterms:created xsi:type="dcterms:W3CDTF">2015-04-22T22:34:00Z</dcterms:created>
  <dcterms:modified xsi:type="dcterms:W3CDTF">2015-04-22T22:34:00Z</dcterms:modified>
</cp:coreProperties>
</file>