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616" w:rsidRDefault="00291616" w:rsidP="00291616">
      <w:pPr>
        <w:rPr>
          <w:b/>
        </w:rPr>
      </w:pPr>
      <w:r>
        <w:rPr>
          <w:b/>
        </w:rPr>
        <w:t>CASE 2</w:t>
      </w:r>
    </w:p>
    <w:p w:rsidR="00291616" w:rsidRDefault="00291616" w:rsidP="00291616">
      <w:pPr>
        <w:rPr>
          <w:b/>
        </w:rPr>
      </w:pPr>
      <w:r>
        <w:rPr>
          <w:b/>
        </w:rPr>
        <w:t>Information for the interviewer</w:t>
      </w:r>
    </w:p>
    <w:p w:rsidR="00291616" w:rsidRDefault="00291616" w:rsidP="00291616">
      <w:r>
        <w:t>Your next patient in this outpat</w:t>
      </w:r>
      <w:r>
        <w:t>ient primary care clinic is a middle aged</w:t>
      </w:r>
      <w:r>
        <w:t xml:space="preserve"> person who is presenting for follow up from a hospitalization for acute pancreatitis. The </w:t>
      </w:r>
      <w:r>
        <w:t xml:space="preserve">hospital </w:t>
      </w:r>
      <w:r>
        <w:t>medical records indicate that the patient admitted to chronic daily alcohol consumption of up to a pint of whiskey and several beers each day. The hospital records also indicate that the patient has elevated liver enzymes and vitamin B deficiency.</w:t>
      </w:r>
      <w:r>
        <w:t xml:space="preserve"> Discharge instructions include that the patient should start going to AA.</w:t>
      </w:r>
    </w:p>
    <w:p w:rsidR="00291616" w:rsidRDefault="00291616" w:rsidP="00291616"/>
    <w:p w:rsidR="00291616" w:rsidRDefault="00291616" w:rsidP="00291616">
      <w:r>
        <w:rPr>
          <w:b/>
        </w:rPr>
        <w:t>CASE 2</w:t>
      </w:r>
    </w:p>
    <w:p w:rsidR="00291616" w:rsidRDefault="00291616" w:rsidP="00291616">
      <w:pPr>
        <w:rPr>
          <w:b/>
        </w:rPr>
      </w:pPr>
      <w:r>
        <w:rPr>
          <w:b/>
        </w:rPr>
        <w:t>Information for the person portraying the patient</w:t>
      </w:r>
    </w:p>
    <w:p w:rsidR="00291616" w:rsidRDefault="00291616" w:rsidP="00291616">
      <w:r>
        <w:t>You are a middle aged</w:t>
      </w:r>
      <w:r>
        <w:t xml:space="preserve"> Lawyer who works at a large law firm downt</w:t>
      </w:r>
      <w:r>
        <w:t>own. You are divorced, have a 13</w:t>
      </w:r>
      <w:r>
        <w:t xml:space="preserve"> year old daughter from your former marriage. You have had a very successful career and your work </w:t>
      </w:r>
      <w:r>
        <w:t xml:space="preserve">in real estate law </w:t>
      </w:r>
      <w:r>
        <w:t xml:space="preserve">has been recognized locally and </w:t>
      </w:r>
      <w:r>
        <w:t xml:space="preserve">presented </w:t>
      </w:r>
      <w:r>
        <w:t xml:space="preserve">at national meetings. You work most of the time and are happy to be doing so. </w:t>
      </w:r>
      <w:r>
        <w:t>You see your daughter every other weekend.</w:t>
      </w:r>
    </w:p>
    <w:p w:rsidR="00291616" w:rsidRDefault="00291616" w:rsidP="00291616">
      <w:r>
        <w:t xml:space="preserve">You are at the clinic today because you were recently </w:t>
      </w:r>
      <w:r>
        <w:t xml:space="preserve">hospitalized for acute abdominal pain which turned out to be pancreatitis. You were </w:t>
      </w:r>
      <w:r>
        <w:t xml:space="preserve">discharged from the hospital and this is the follow up </w:t>
      </w:r>
      <w:r>
        <w:t xml:space="preserve">outpatient </w:t>
      </w:r>
      <w:r>
        <w:t xml:space="preserve">visit. Prior to the hospitalization you had chronic daily alcohol consumption of up to a pint of whiskey and several beers each day. You were admitted for acute pancreatitis which you were told was most likely caused by your heavy use of alcohol. Prior to this you felt that you were a ‘heavy drinker’ but you </w:t>
      </w:r>
      <w:r w:rsidR="007124F7">
        <w:t xml:space="preserve">did not see this as a problem. You </w:t>
      </w:r>
      <w:r>
        <w:t xml:space="preserve">have had no other health problems or work problems secondary to your drinking. You have seen drinking as part of your life style and not a problem. </w:t>
      </w:r>
    </w:p>
    <w:p w:rsidR="00291616" w:rsidRDefault="00291616" w:rsidP="00291616">
      <w:r>
        <w:t xml:space="preserve">Your divorce was in part due to your partner “hating your drinking and calling you a drunk”. But, you felt at the time that it was mostly your spouse’s issue. You were never drunk in public, never got a DUI and were doing </w:t>
      </w:r>
      <w:r w:rsidR="007124F7">
        <w:t xml:space="preserve">very well at work. In the last year </w:t>
      </w:r>
      <w:r>
        <w:t xml:space="preserve">your daughter has wanted to spend less time with you and once refused to ride in the car with you because she said you were drunk. At that time you thought it was ‘teenage behavior’. You have not had a drink of alcohol in 4 days. You would like to have one and want to ask the medical provider if drinking just a drink or two would be okay or if it would cause the pancreas pain to return. </w:t>
      </w:r>
    </w:p>
    <w:p w:rsidR="00291616" w:rsidRDefault="00291616" w:rsidP="00291616">
      <w:r>
        <w:t xml:space="preserve">If asked how important it is to you to </w:t>
      </w:r>
      <w:r w:rsidR="007124F7">
        <w:t>stop drinking you rate it as a 6</w:t>
      </w:r>
      <w:r>
        <w:t>, but only because you are afraid of another pancreas attack. When asked how confident you are that you can stop drinking if you need to</w:t>
      </w:r>
      <w:r w:rsidR="007124F7">
        <w:t>,</w:t>
      </w:r>
      <w:bookmarkStart w:id="0" w:name="_GoBack"/>
      <w:bookmarkEnd w:id="0"/>
      <w:r>
        <w:t xml:space="preserve"> you rate yourself at a 4 because you have never really thought about not drinking, it is a part of your identity.</w:t>
      </w:r>
    </w:p>
    <w:p w:rsidR="00291616" w:rsidRDefault="00291616" w:rsidP="00291616">
      <w:r>
        <w:t>Any other facts about the case and the person you may make up on your own…being realistic within the existing description.</w:t>
      </w:r>
    </w:p>
    <w:p w:rsidR="001055CF" w:rsidRDefault="001055CF"/>
    <w:sectPr w:rsidR="001055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616"/>
    <w:rsid w:val="001055CF"/>
    <w:rsid w:val="00291616"/>
    <w:rsid w:val="00712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E54875-6714-491F-AD1F-BDDC29279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61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0881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412</Words>
  <Characters>2350</Characters>
  <Application>Microsoft Office Word</Application>
  <DocSecurity>0</DocSecurity>
  <Lines>19</Lines>
  <Paragraphs>5</Paragraphs>
  <ScaleCrop>false</ScaleCrop>
  <Company/>
  <LinksUpToDate>false</LinksUpToDate>
  <CharactersWithSpaces>2757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Seymour, Deb</dc:creator>
  <cp:keywords/>
  <dc:description/>
  <cp:lastModifiedBy>Seymour, Deb</cp:lastModifiedBy>
  <cp:revision>2</cp:revision>
  <dcterms:created xsi:type="dcterms:W3CDTF">2018-03-10T21:40:00Z</dcterms:created>
  <dcterms:modified xsi:type="dcterms:W3CDTF">2018-03-10T21:47:00Z</dcterms:modified>
</cp:coreProperties>
</file>