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9" w:rsidRPr="005874B7" w:rsidRDefault="005874B7" w:rsidP="005874B7">
      <w:pPr>
        <w:jc w:val="center"/>
        <w:rPr>
          <w:rFonts w:ascii="Tahoma" w:hAnsi="Tahoma" w:cs="Tahoma"/>
          <w:sz w:val="32"/>
          <w:szCs w:val="32"/>
        </w:rPr>
      </w:pPr>
      <w:r w:rsidRPr="005874B7">
        <w:rPr>
          <w:rFonts w:ascii="Tahoma" w:hAnsi="Tahoma" w:cs="Tahoma"/>
          <w:sz w:val="32"/>
          <w:szCs w:val="32"/>
        </w:rPr>
        <w:t>Clinical Opiate Withdrawal Scale</w:t>
      </w:r>
    </w:p>
    <w:p w:rsidR="005874B7" w:rsidRDefault="00587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874B7" w:rsidRDefault="00587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Patient 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_________________________________Date:Time_____/_____/_____:________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6336"/>
        <w:gridCol w:w="1008"/>
      </w:tblGrid>
      <w:tr w:rsidR="005874B7" w:rsidTr="005874B7">
        <w:tc>
          <w:tcPr>
            <w:tcW w:w="3672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Description</w:t>
            </w:r>
          </w:p>
        </w:tc>
        <w:tc>
          <w:tcPr>
            <w:tcW w:w="6336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Options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Score</w:t>
            </w:r>
          </w:p>
        </w:tc>
      </w:tr>
      <w:tr w:rsidR="005874B7" w:rsidTr="005874B7">
        <w:tc>
          <w:tcPr>
            <w:tcW w:w="3672" w:type="dxa"/>
          </w:tcPr>
          <w:p w:rsidR="005874B7" w:rsidRPr="005874B7" w:rsidRDefault="005874B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874B7">
              <w:rPr>
                <w:rFonts w:ascii="Tahoma" w:hAnsi="Tahoma" w:cs="Tahoma"/>
                <w:b/>
                <w:sz w:val="24"/>
                <w:szCs w:val="24"/>
              </w:rPr>
              <w:t xml:space="preserve">Resting Pulse:  </w:t>
            </w:r>
          </w:p>
          <w:p w:rsidR="005874B7" w:rsidRDefault="005874B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5874B7">
              <w:rPr>
                <w:rFonts w:ascii="Tahoma" w:hAnsi="Tahoma" w:cs="Tahoma"/>
                <w:i/>
                <w:sz w:val="24"/>
                <w:szCs w:val="24"/>
              </w:rPr>
              <w:t>Sitting for 1 minute</w:t>
            </w:r>
          </w:p>
          <w:p w:rsidR="001D35AA" w:rsidRPr="005874B7" w:rsidRDefault="001D35AA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  <w:tc>
          <w:tcPr>
            <w:tcW w:w="6336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&lt;81=0;       81-100=1;      101-120=2;      &gt;120=4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5874B7" w:rsidRDefault="005874B7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1D35AA">
              <w:rPr>
                <w:rFonts w:ascii="Tahoma" w:hAnsi="Tahoma" w:cs="Tahoma"/>
                <w:b/>
                <w:sz w:val="24"/>
                <w:szCs w:val="24"/>
              </w:rPr>
              <w:t>Sweating: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1D35AA">
              <w:rPr>
                <w:rFonts w:ascii="Tahoma" w:hAnsi="Tahoma" w:cs="Tahoma"/>
                <w:i/>
                <w:sz w:val="24"/>
                <w:szCs w:val="24"/>
              </w:rPr>
              <w:t>Over past 30 min. not accounted for by room temp or activity</w:t>
            </w:r>
          </w:p>
        </w:tc>
        <w:tc>
          <w:tcPr>
            <w:tcW w:w="6336" w:type="dxa"/>
          </w:tcPr>
          <w:p w:rsidR="005874B7" w:rsidRDefault="001D35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report of chills or flushing= 0;     Reports chills or flushing= 1;    Flushed or observed moist=2;    Beads of sweat on brow or face=3;     Sweat streaming off face=4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1D35AA" w:rsidRDefault="001D35AA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Restlessness: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Observation</w:t>
            </w:r>
          </w:p>
        </w:tc>
        <w:tc>
          <w:tcPr>
            <w:tcW w:w="6336" w:type="dxa"/>
          </w:tcPr>
          <w:p w:rsidR="005874B7" w:rsidRDefault="001D35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Able to sit still=0;     Reports difficulty, but is still= 1;     Frequent shifting/movement of legs/arms=3;         Unable to sit still for more than a few seconds=5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1D35AA" w:rsidRDefault="001D35A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Pupil Size:  </w:t>
            </w:r>
          </w:p>
        </w:tc>
        <w:tc>
          <w:tcPr>
            <w:tcW w:w="6336" w:type="dxa"/>
          </w:tcPr>
          <w:p w:rsidR="005874B7" w:rsidRDefault="001D35A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Pupils pinned or normal for lighting=0;     Possibly larger than normal for light=1;     Moderately dilated=2;     Only rim of iris is visible=5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1D35AA" w:rsidRDefault="001D35AA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Bone or Joint Aches: 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If patient was having pain, only the additional is scored</w:t>
            </w:r>
          </w:p>
        </w:tc>
        <w:tc>
          <w:tcPr>
            <w:tcW w:w="6336" w:type="dxa"/>
          </w:tcPr>
          <w:p w:rsidR="005874B7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Not present=0;      Mild diffuse discomfort=1;       Reports severe diffuse aching of joints/muscles=2;  Rubbing joints or muscles/not able to be still=4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A77D06" w:rsidRDefault="00A77D06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Runny nose or tearing:</w:t>
            </w:r>
            <w:r>
              <w:rPr>
                <w:rFonts w:ascii="Tahoma" w:hAnsi="Tahoma" w:cs="Tahoma"/>
                <w:i/>
                <w:sz w:val="24"/>
                <w:szCs w:val="24"/>
              </w:rPr>
              <w:t xml:space="preserve">  Not accounted for by cold symptoms or allergies</w:t>
            </w:r>
          </w:p>
        </w:tc>
        <w:tc>
          <w:tcPr>
            <w:tcW w:w="6336" w:type="dxa"/>
          </w:tcPr>
          <w:p w:rsidR="005874B7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Not present=0;     Nasal stuffiness/moist eyes=1;     Nose running or tearing=2;     </w:t>
            </w:r>
          </w:p>
          <w:p w:rsidR="00A77D06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Nose constantly running/tears streaming down cheeks=4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A77D06" w:rsidRDefault="00A77D06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GI Upset: 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Over past 30 min.</w:t>
            </w:r>
          </w:p>
        </w:tc>
        <w:tc>
          <w:tcPr>
            <w:tcW w:w="6336" w:type="dxa"/>
          </w:tcPr>
          <w:p w:rsidR="005874B7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GI symptoms=0;          Stomach cramps=1;           Nausea or loose stool=2;    Vomiting or diarrhea=3;    Multiple episodes of diarrhea or vomiting=5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A77D06" w:rsidRDefault="00A77D06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Tremor:  </w:t>
            </w:r>
            <w:r>
              <w:rPr>
                <w:rFonts w:ascii="Tahoma" w:hAnsi="Tahoma" w:cs="Tahoma"/>
                <w:i/>
                <w:sz w:val="24"/>
                <w:szCs w:val="24"/>
              </w:rPr>
              <w:t>Observation of outstretched hands</w:t>
            </w:r>
          </w:p>
        </w:tc>
        <w:tc>
          <w:tcPr>
            <w:tcW w:w="6336" w:type="dxa"/>
          </w:tcPr>
          <w:p w:rsidR="005874B7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tremor = 0;     Tremor felt but not observed=1;     Slight tremor observable=2;   </w:t>
            </w:r>
          </w:p>
          <w:p w:rsidR="00A77D06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Gross tremor or muscle twitching=4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A77D06" w:rsidRDefault="00A77D06">
            <w:pPr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Yawning:  </w:t>
            </w:r>
          </w:p>
        </w:tc>
        <w:tc>
          <w:tcPr>
            <w:tcW w:w="6336" w:type="dxa"/>
          </w:tcPr>
          <w:p w:rsidR="005874B7" w:rsidRDefault="00A77D0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 yawning=0;     </w:t>
            </w:r>
            <w:r w:rsidR="006A38A4">
              <w:rPr>
                <w:rFonts w:ascii="Tahoma" w:hAnsi="Tahoma" w:cs="Tahoma"/>
                <w:sz w:val="24"/>
                <w:szCs w:val="24"/>
              </w:rPr>
              <w:t>Yawning once or twice=1;      Yawning three or more times during assessment=2;    Yawning several times/minute=4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Anxiety/Irritability:  </w:t>
            </w:r>
          </w:p>
        </w:tc>
        <w:tc>
          <w:tcPr>
            <w:tcW w:w="6336" w:type="dxa"/>
          </w:tcPr>
          <w:p w:rsidR="005874B7" w:rsidRDefault="006A38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None=0;     Reports increasing irritability/anxiousness=1; Patient obviously irritable or anxious=2;  </w:t>
            </w:r>
          </w:p>
          <w:p w:rsidR="006A38A4" w:rsidRDefault="006A38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Patient so irritable/anxious that participation difficult=4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P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Gooseflesh skin:</w:t>
            </w:r>
          </w:p>
        </w:tc>
        <w:tc>
          <w:tcPr>
            <w:tcW w:w="6336" w:type="dxa"/>
          </w:tcPr>
          <w:p w:rsidR="005874B7" w:rsidRDefault="006A38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Skin is smooth=0</w:t>
            </w:r>
          </w:p>
          <w:p w:rsidR="006A38A4" w:rsidRDefault="006A38A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Piloerection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can be felt or hairs standing up on arms=3;</w:t>
            </w:r>
          </w:p>
          <w:p w:rsidR="006A38A4" w:rsidRDefault="006A38A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Prominent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piloerection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=5</w:t>
            </w: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Total Score:</w:t>
            </w:r>
          </w:p>
          <w:p w:rsid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38A4" w:rsidRP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336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874B7" w:rsidTr="005874B7">
        <w:tc>
          <w:tcPr>
            <w:tcW w:w="3672" w:type="dxa"/>
          </w:tcPr>
          <w:p w:rsidR="005874B7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Initials:</w:t>
            </w:r>
          </w:p>
          <w:p w:rsid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A38A4" w:rsidRPr="006A38A4" w:rsidRDefault="006A38A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6336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08" w:type="dxa"/>
          </w:tcPr>
          <w:p w:rsidR="005874B7" w:rsidRDefault="005874B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5874B7" w:rsidRPr="005874B7" w:rsidRDefault="006A38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Mild=5-12;     Moderate=13-25;     </w:t>
      </w:r>
      <w:proofErr w:type="gramStart"/>
      <w:r>
        <w:rPr>
          <w:rFonts w:ascii="Tahoma" w:hAnsi="Tahoma" w:cs="Tahoma"/>
          <w:sz w:val="24"/>
          <w:szCs w:val="24"/>
        </w:rPr>
        <w:t>Moderately</w:t>
      </w:r>
      <w:proofErr w:type="gramEnd"/>
      <w:r>
        <w:rPr>
          <w:rFonts w:ascii="Tahoma" w:hAnsi="Tahoma" w:cs="Tahoma"/>
          <w:sz w:val="24"/>
          <w:szCs w:val="24"/>
        </w:rPr>
        <w:t xml:space="preserve"> severe=25-36;     Severe&gt;36</w:t>
      </w:r>
      <w:bookmarkStart w:id="0" w:name="_GoBack"/>
      <w:bookmarkEnd w:id="0"/>
    </w:p>
    <w:sectPr w:rsidR="005874B7" w:rsidRPr="005874B7" w:rsidSect="005874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7"/>
    <w:rsid w:val="001D35AA"/>
    <w:rsid w:val="005874B7"/>
    <w:rsid w:val="006A38A4"/>
    <w:rsid w:val="00935559"/>
    <w:rsid w:val="00A7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CapitalCare Medical Group, LLC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bgoddard</dc:creator>
  <cp:lastModifiedBy>bgoddard</cp:lastModifiedBy>
  <cp:revision>1</cp:revision>
  <dcterms:created xsi:type="dcterms:W3CDTF">2017-08-08T19:28:00Z</dcterms:created>
  <dcterms:modified xsi:type="dcterms:W3CDTF">2017-08-08T20:07:00Z</dcterms:modified>
</cp:coreProperties>
</file>