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42" w:rsidRPr="00715AC3" w:rsidRDefault="00940E42" w:rsidP="00940E42">
      <w:pPr>
        <w:pStyle w:val="Title"/>
        <w:rPr>
          <w:sz w:val="18"/>
          <w:szCs w:val="18"/>
        </w:rPr>
      </w:pPr>
      <w:r w:rsidRPr="00715AC3">
        <w:rPr>
          <w:sz w:val="18"/>
          <w:szCs w:val="18"/>
        </w:rPr>
        <w:t>DEPARTMENT OF FAMILY MEDICINE</w:t>
      </w:r>
    </w:p>
    <w:p w:rsidR="00940E42" w:rsidRPr="00715AC3" w:rsidRDefault="00940E42" w:rsidP="00940E42">
      <w:pPr>
        <w:jc w:val="center"/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>HOUSE OFFICER ROTATION DESCRIPTION</w:t>
      </w:r>
    </w:p>
    <w:p w:rsidR="00940E42" w:rsidRPr="00715AC3" w:rsidRDefault="00940E42" w:rsidP="00940E42">
      <w:pPr>
        <w:jc w:val="center"/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>FLEX TEACHER</w:t>
      </w:r>
    </w:p>
    <w:p w:rsidR="00940E42" w:rsidRPr="00715AC3" w:rsidRDefault="00940E42" w:rsidP="00940E42">
      <w:pPr>
        <w:jc w:val="center"/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>House Officer II and III</w:t>
      </w:r>
    </w:p>
    <w:p w:rsidR="00940E42" w:rsidRPr="00715AC3" w:rsidRDefault="00940E42" w:rsidP="00940E42">
      <w:pPr>
        <w:jc w:val="center"/>
        <w:rPr>
          <w:b/>
          <w:sz w:val="18"/>
          <w:szCs w:val="18"/>
        </w:rPr>
      </w:pPr>
    </w:p>
    <w:p w:rsidR="00940E42" w:rsidRPr="00715AC3" w:rsidRDefault="00940E42" w:rsidP="00940E42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GOALS: </w:t>
      </w:r>
    </w:p>
    <w:p w:rsidR="00940E42" w:rsidRPr="00715AC3" w:rsidRDefault="00940E42" w:rsidP="00940E42">
      <w:pPr>
        <w:rPr>
          <w:sz w:val="18"/>
          <w:szCs w:val="18"/>
        </w:rPr>
      </w:pPr>
    </w:p>
    <w:p w:rsidR="00940E42" w:rsidRPr="00715AC3" w:rsidRDefault="00940E42" w:rsidP="00940E42">
      <w:pPr>
        <w:rPr>
          <w:sz w:val="18"/>
          <w:szCs w:val="18"/>
        </w:rPr>
      </w:pPr>
      <w:r w:rsidRPr="00715AC3">
        <w:rPr>
          <w:sz w:val="18"/>
          <w:szCs w:val="18"/>
        </w:rPr>
        <w:t xml:space="preserve">As resident physicians within an academic family medicine program, residents will </w:t>
      </w:r>
      <w:r w:rsidR="00653406" w:rsidRPr="00715AC3">
        <w:rPr>
          <w:sz w:val="18"/>
          <w:szCs w:val="18"/>
        </w:rPr>
        <w:t>complete the Flex Teacher rotation, focusing on teaching, research, and</w:t>
      </w:r>
      <w:r w:rsidR="00F522A0" w:rsidRPr="00715AC3">
        <w:rPr>
          <w:sz w:val="18"/>
          <w:szCs w:val="18"/>
        </w:rPr>
        <w:t xml:space="preserve"> the</w:t>
      </w:r>
      <w:r w:rsidR="00653406" w:rsidRPr="00715AC3">
        <w:rPr>
          <w:sz w:val="18"/>
          <w:szCs w:val="18"/>
        </w:rPr>
        <w:t xml:space="preserve"> administrative needs of </w:t>
      </w:r>
      <w:r w:rsidR="00F522A0" w:rsidRPr="00715AC3">
        <w:rPr>
          <w:sz w:val="18"/>
          <w:szCs w:val="18"/>
        </w:rPr>
        <w:t xml:space="preserve">an academic </w:t>
      </w:r>
      <w:r w:rsidR="00653406" w:rsidRPr="00715AC3">
        <w:rPr>
          <w:sz w:val="18"/>
          <w:szCs w:val="18"/>
        </w:rPr>
        <w:t>family</w:t>
      </w:r>
      <w:r w:rsidR="00F522A0" w:rsidRPr="00715AC3">
        <w:rPr>
          <w:sz w:val="18"/>
          <w:szCs w:val="18"/>
        </w:rPr>
        <w:t xml:space="preserve"> medicine physician. </w:t>
      </w:r>
      <w:r w:rsidR="003B76D7" w:rsidRPr="00715AC3">
        <w:rPr>
          <w:sz w:val="18"/>
          <w:szCs w:val="18"/>
        </w:rPr>
        <w:t xml:space="preserve"> The primary goal is to provide</w:t>
      </w:r>
      <w:r w:rsidR="00F522A0" w:rsidRPr="00715AC3">
        <w:rPr>
          <w:sz w:val="18"/>
          <w:szCs w:val="18"/>
        </w:rPr>
        <w:t xml:space="preserve"> dedicate</w:t>
      </w:r>
      <w:r w:rsidR="003B76D7" w:rsidRPr="00715AC3">
        <w:rPr>
          <w:sz w:val="18"/>
          <w:szCs w:val="18"/>
        </w:rPr>
        <w:t>d</w:t>
      </w:r>
      <w:r w:rsidR="00F522A0" w:rsidRPr="00715AC3">
        <w:rPr>
          <w:sz w:val="18"/>
          <w:szCs w:val="18"/>
        </w:rPr>
        <w:t xml:space="preserve"> time for teaching, both in the form of core content review and</w:t>
      </w:r>
      <w:r w:rsidR="00672EB7" w:rsidRPr="00715AC3">
        <w:rPr>
          <w:sz w:val="18"/>
          <w:szCs w:val="18"/>
        </w:rPr>
        <w:t xml:space="preserve"> small-group</w:t>
      </w:r>
      <w:r w:rsidR="00F522A0" w:rsidRPr="00715AC3">
        <w:rPr>
          <w:sz w:val="18"/>
          <w:szCs w:val="18"/>
        </w:rPr>
        <w:t xml:space="preserve"> presentation</w:t>
      </w:r>
      <w:r w:rsidR="00672EB7" w:rsidRPr="00715AC3">
        <w:rPr>
          <w:sz w:val="18"/>
          <w:szCs w:val="18"/>
        </w:rPr>
        <w:t>s</w:t>
      </w:r>
      <w:r w:rsidR="00F522A0" w:rsidRPr="00715AC3">
        <w:rPr>
          <w:sz w:val="18"/>
          <w:szCs w:val="18"/>
        </w:rPr>
        <w:t xml:space="preserve">, embracing the resident as teacher model.  </w:t>
      </w:r>
      <w:r w:rsidR="00E65FAE" w:rsidRPr="00715AC3">
        <w:rPr>
          <w:sz w:val="18"/>
          <w:szCs w:val="18"/>
        </w:rPr>
        <w:t xml:space="preserve">This rotation will also provide dedicated research time for residents to further develop their original research projects.  </w:t>
      </w:r>
    </w:p>
    <w:p w:rsidR="00940E42" w:rsidRPr="00715AC3" w:rsidRDefault="00940E42" w:rsidP="00940E42">
      <w:pPr>
        <w:rPr>
          <w:b/>
          <w:sz w:val="18"/>
          <w:szCs w:val="18"/>
        </w:rPr>
      </w:pPr>
    </w:p>
    <w:p w:rsidR="00940E42" w:rsidRPr="00715AC3" w:rsidRDefault="00940E42" w:rsidP="00940E42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Knowledge Objectives: </w:t>
      </w:r>
    </w:p>
    <w:p w:rsidR="00F522A0" w:rsidRPr="00715AC3" w:rsidRDefault="00F522A0" w:rsidP="00940E42">
      <w:pPr>
        <w:rPr>
          <w:b/>
          <w:sz w:val="18"/>
          <w:szCs w:val="18"/>
        </w:rPr>
      </w:pPr>
    </w:p>
    <w:p w:rsidR="00397CF1" w:rsidRPr="00715AC3" w:rsidRDefault="00F522A0" w:rsidP="00397CF1">
      <w:pPr>
        <w:rPr>
          <w:sz w:val="18"/>
          <w:szCs w:val="18"/>
        </w:rPr>
      </w:pPr>
      <w:r w:rsidRPr="00715AC3">
        <w:rPr>
          <w:sz w:val="18"/>
          <w:szCs w:val="18"/>
        </w:rPr>
        <w:t xml:space="preserve">Family medicine residents will… </w:t>
      </w:r>
    </w:p>
    <w:p w:rsidR="00804B4F" w:rsidRPr="00715AC3" w:rsidRDefault="00804B4F" w:rsidP="00397CF1">
      <w:pPr>
        <w:rPr>
          <w:sz w:val="18"/>
          <w:szCs w:val="18"/>
        </w:rPr>
      </w:pPr>
    </w:p>
    <w:p w:rsidR="00804B4F" w:rsidRPr="00715AC3" w:rsidRDefault="00EB5492" w:rsidP="00804B4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Deepen medical knowledge of </w:t>
      </w:r>
      <w:r w:rsidR="00672EB7" w:rsidRPr="00715AC3">
        <w:rPr>
          <w:sz w:val="18"/>
          <w:szCs w:val="18"/>
        </w:rPr>
        <w:t xml:space="preserve">common family medicine diagnoses </w:t>
      </w:r>
      <w:r w:rsidRPr="00715AC3">
        <w:rPr>
          <w:sz w:val="18"/>
          <w:szCs w:val="18"/>
        </w:rPr>
        <w:t xml:space="preserve">through independent literature review, didactic development, and formal topic </w:t>
      </w:r>
      <w:r w:rsidR="00B65160" w:rsidRPr="00715AC3">
        <w:rPr>
          <w:sz w:val="18"/>
          <w:szCs w:val="18"/>
        </w:rPr>
        <w:t>presentations (</w:t>
      </w:r>
      <w:r w:rsidRPr="00715AC3">
        <w:rPr>
          <w:sz w:val="18"/>
          <w:szCs w:val="18"/>
        </w:rPr>
        <w:t xml:space="preserve">Medical Knowledge) </w:t>
      </w:r>
    </w:p>
    <w:p w:rsidR="0076052E" w:rsidRPr="00715AC3" w:rsidRDefault="0076052E" w:rsidP="00804B4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15AC3">
        <w:rPr>
          <w:sz w:val="18"/>
          <w:szCs w:val="18"/>
        </w:rPr>
        <w:t>Gain additional experience in the role of resident as teacher by giving weekly topic presentations to residents and medical students on the inpatient services.  (</w:t>
      </w:r>
      <w:r w:rsidR="000A6A83" w:rsidRPr="00715AC3">
        <w:rPr>
          <w:sz w:val="18"/>
          <w:szCs w:val="18"/>
        </w:rPr>
        <w:t>Medical Knowledge, Practice-Based Learning and Improvement, Interpersonal Communication Skills)</w:t>
      </w:r>
    </w:p>
    <w:p w:rsidR="00397CF1" w:rsidRPr="00715AC3" w:rsidRDefault="00397CF1" w:rsidP="00397CF1">
      <w:pPr>
        <w:rPr>
          <w:sz w:val="18"/>
          <w:szCs w:val="18"/>
        </w:rPr>
      </w:pPr>
    </w:p>
    <w:p w:rsidR="00940E42" w:rsidRPr="00715AC3" w:rsidRDefault="00940E42" w:rsidP="00940E42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Skill Objectives: </w:t>
      </w:r>
    </w:p>
    <w:p w:rsidR="00940E42" w:rsidRPr="00715AC3" w:rsidRDefault="00940E42" w:rsidP="00940E42">
      <w:pPr>
        <w:rPr>
          <w:b/>
          <w:sz w:val="18"/>
          <w:szCs w:val="18"/>
        </w:rPr>
      </w:pPr>
    </w:p>
    <w:p w:rsidR="00804B4F" w:rsidRPr="00715AC3" w:rsidRDefault="00804B4F" w:rsidP="00940E42">
      <w:pPr>
        <w:rPr>
          <w:sz w:val="18"/>
          <w:szCs w:val="18"/>
        </w:rPr>
      </w:pPr>
      <w:r w:rsidRPr="00715AC3">
        <w:rPr>
          <w:sz w:val="18"/>
          <w:szCs w:val="18"/>
        </w:rPr>
        <w:t xml:space="preserve">Family medicine residents will… </w:t>
      </w:r>
    </w:p>
    <w:p w:rsidR="00804B4F" w:rsidRPr="00715AC3" w:rsidRDefault="00804B4F" w:rsidP="00940E42">
      <w:pPr>
        <w:rPr>
          <w:sz w:val="18"/>
          <w:szCs w:val="18"/>
        </w:rPr>
      </w:pPr>
    </w:p>
    <w:p w:rsidR="009E11CB" w:rsidRPr="00715AC3" w:rsidRDefault="009E11CB" w:rsidP="00804B4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Demonstrate effective teaching skills and strategies to actively engage learners in a variety of clinical and didactic settings in a manner appropriate to the size and needs of the audience (Practice-Based Learning and Improvement, Interpersonal and Communication Skills) </w:t>
      </w:r>
    </w:p>
    <w:p w:rsidR="00804B4F" w:rsidRPr="00715AC3" w:rsidRDefault="00106BDF" w:rsidP="00804B4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Develop the skills of an effect educator among fellow physicians, medical students, nursing, and ancillary staff.  (Professionalism, Systems-Based Practice, Interpersonal Communication Skills) </w:t>
      </w:r>
    </w:p>
    <w:p w:rsidR="009E11CB" w:rsidRPr="00715AC3" w:rsidRDefault="009E11CB" w:rsidP="00804B4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Develop a safe and active learning environment (Professionalism, Interpersonal Communication Skills) </w:t>
      </w:r>
    </w:p>
    <w:p w:rsidR="00106BDF" w:rsidRPr="00715AC3" w:rsidRDefault="00106BDF" w:rsidP="00804B4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Utilize the electronic medical record for patient care, and to provide concise, accurate, and timely response to diagnostic results and patient concerns.  (Patient Care, Professionalism, System-Based Practice) </w:t>
      </w:r>
    </w:p>
    <w:p w:rsidR="00EB5492" w:rsidRPr="00715AC3" w:rsidRDefault="00EB5492" w:rsidP="00804B4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15AC3">
        <w:rPr>
          <w:sz w:val="18"/>
          <w:szCs w:val="18"/>
        </w:rPr>
        <w:t>Spend time critically appraising medical literature as background for original research projects</w:t>
      </w:r>
      <w:r w:rsidR="00B65160" w:rsidRPr="00715AC3">
        <w:rPr>
          <w:sz w:val="18"/>
          <w:szCs w:val="18"/>
        </w:rPr>
        <w:t xml:space="preserve"> (Medical Knowledge, Practice-Based Learning and Improvement)</w:t>
      </w:r>
    </w:p>
    <w:p w:rsidR="00804B4F" w:rsidRPr="00715AC3" w:rsidRDefault="00804B4F" w:rsidP="00940E42">
      <w:pPr>
        <w:rPr>
          <w:b/>
          <w:sz w:val="18"/>
          <w:szCs w:val="18"/>
        </w:rPr>
      </w:pPr>
    </w:p>
    <w:p w:rsidR="00940E42" w:rsidRPr="00715AC3" w:rsidRDefault="00940E42" w:rsidP="00940E42">
      <w:pPr>
        <w:rPr>
          <w:sz w:val="18"/>
          <w:szCs w:val="18"/>
        </w:rPr>
      </w:pPr>
      <w:r w:rsidRPr="00715AC3">
        <w:rPr>
          <w:b/>
          <w:sz w:val="18"/>
          <w:szCs w:val="18"/>
        </w:rPr>
        <w:t xml:space="preserve">Attitude Objectives: </w:t>
      </w:r>
    </w:p>
    <w:p w:rsidR="00804B4F" w:rsidRPr="00715AC3" w:rsidRDefault="00804B4F" w:rsidP="00940E42">
      <w:pPr>
        <w:rPr>
          <w:sz w:val="18"/>
          <w:szCs w:val="18"/>
        </w:rPr>
      </w:pPr>
      <w:r w:rsidRPr="00715AC3">
        <w:rPr>
          <w:sz w:val="18"/>
          <w:szCs w:val="18"/>
        </w:rPr>
        <w:t xml:space="preserve"> </w:t>
      </w:r>
    </w:p>
    <w:p w:rsidR="00804B4F" w:rsidRPr="00715AC3" w:rsidRDefault="00804B4F" w:rsidP="00940E42">
      <w:pPr>
        <w:rPr>
          <w:sz w:val="18"/>
          <w:szCs w:val="18"/>
        </w:rPr>
      </w:pPr>
      <w:r w:rsidRPr="00715AC3">
        <w:rPr>
          <w:sz w:val="18"/>
          <w:szCs w:val="18"/>
        </w:rPr>
        <w:t xml:space="preserve">Family medicine residents will… </w:t>
      </w:r>
    </w:p>
    <w:p w:rsidR="00804B4F" w:rsidRPr="00715AC3" w:rsidRDefault="00804B4F" w:rsidP="00940E42">
      <w:pPr>
        <w:rPr>
          <w:sz w:val="18"/>
          <w:szCs w:val="18"/>
        </w:rPr>
      </w:pPr>
    </w:p>
    <w:p w:rsidR="009E11CB" w:rsidRPr="00715AC3" w:rsidRDefault="009E11CB" w:rsidP="00804B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>Recognize the value of, and create opportunities for, teaching a variety of learners (e.g. students, residents, faculty, patients) regarding the clinical practice of medicine (Professionalism)</w:t>
      </w:r>
    </w:p>
    <w:p w:rsidR="00E65FAE" w:rsidRPr="00715AC3" w:rsidRDefault="00E65FAE" w:rsidP="00804B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>Convey respect for coworkers and colleagues (Professionalism, Interpersonal Communication Skills)</w:t>
      </w:r>
    </w:p>
    <w:p w:rsidR="000132F9" w:rsidRPr="00715AC3" w:rsidRDefault="00E65FAE" w:rsidP="000132F9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Provide coverage for colleagues </w:t>
      </w:r>
      <w:r w:rsidR="000132F9" w:rsidRPr="00715AC3">
        <w:rPr>
          <w:sz w:val="18"/>
          <w:szCs w:val="18"/>
        </w:rPr>
        <w:t xml:space="preserve">on an </w:t>
      </w:r>
      <w:r w:rsidRPr="00715AC3">
        <w:rPr>
          <w:sz w:val="18"/>
          <w:szCs w:val="18"/>
        </w:rPr>
        <w:t xml:space="preserve">as needed </w:t>
      </w:r>
      <w:r w:rsidR="000132F9" w:rsidRPr="00715AC3">
        <w:rPr>
          <w:sz w:val="18"/>
          <w:szCs w:val="18"/>
        </w:rPr>
        <w:t xml:space="preserve">basis </w:t>
      </w:r>
      <w:r w:rsidRPr="00715AC3">
        <w:rPr>
          <w:sz w:val="18"/>
          <w:szCs w:val="18"/>
        </w:rPr>
        <w:t>to preserve patient safet</w:t>
      </w:r>
      <w:r w:rsidR="000132F9" w:rsidRPr="00715AC3">
        <w:rPr>
          <w:sz w:val="18"/>
          <w:szCs w:val="18"/>
        </w:rPr>
        <w:t xml:space="preserve">y and participate in collaborative care </w:t>
      </w:r>
      <w:r w:rsidR="0076052E" w:rsidRPr="00715AC3">
        <w:rPr>
          <w:sz w:val="18"/>
          <w:szCs w:val="18"/>
        </w:rPr>
        <w:t>(Patient Care, Medical Knowledge, Professionalism, Interpersonal Communication Skills)</w:t>
      </w:r>
    </w:p>
    <w:p w:rsidR="0076052E" w:rsidRPr="00715AC3" w:rsidRDefault="0076052E" w:rsidP="00804B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>Practice soliciting and obtaining feedback from peers and supervising physicians regarding topic presentations</w:t>
      </w:r>
      <w:r w:rsidR="00B65160" w:rsidRPr="00715AC3">
        <w:rPr>
          <w:sz w:val="18"/>
          <w:szCs w:val="18"/>
        </w:rPr>
        <w:t xml:space="preserve"> and teaching skills</w:t>
      </w:r>
      <w:r w:rsidRPr="00715AC3">
        <w:rPr>
          <w:sz w:val="18"/>
          <w:szCs w:val="18"/>
        </w:rPr>
        <w:t xml:space="preserve">. (Professionalism, Interpersonal Communication Skills) </w:t>
      </w:r>
    </w:p>
    <w:p w:rsidR="000132F9" w:rsidRPr="00715AC3" w:rsidRDefault="000132F9" w:rsidP="00804B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Strategize incorporating learners into clinical and non-clinical learning environments while emphasizing maintenance of excellent patient care and clinical efficiency (Practice-Based Learning and Improvement, Systems-Based Practice) </w:t>
      </w:r>
    </w:p>
    <w:p w:rsidR="009E11CB" w:rsidRPr="00715AC3" w:rsidRDefault="00B65160" w:rsidP="00804B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15AC3">
        <w:rPr>
          <w:sz w:val="18"/>
          <w:szCs w:val="18"/>
        </w:rPr>
        <w:t>D</w:t>
      </w:r>
      <w:r w:rsidR="009E11CB" w:rsidRPr="00715AC3">
        <w:rPr>
          <w:sz w:val="18"/>
          <w:szCs w:val="18"/>
        </w:rPr>
        <w:t>emonstrate a willingness to actively engage in giving feedback to</w:t>
      </w:r>
      <w:r w:rsidRPr="00715AC3">
        <w:rPr>
          <w:sz w:val="18"/>
          <w:szCs w:val="18"/>
        </w:rPr>
        <w:t>,</w:t>
      </w:r>
      <w:r w:rsidR="009E11CB" w:rsidRPr="00715AC3">
        <w:rPr>
          <w:sz w:val="18"/>
          <w:szCs w:val="18"/>
        </w:rPr>
        <w:t xml:space="preserve"> and receiving feedback from</w:t>
      </w:r>
      <w:r w:rsidRPr="00715AC3">
        <w:rPr>
          <w:sz w:val="18"/>
          <w:szCs w:val="18"/>
        </w:rPr>
        <w:t>,</w:t>
      </w:r>
      <w:r w:rsidR="009E11CB" w:rsidRPr="00715AC3">
        <w:rPr>
          <w:sz w:val="18"/>
          <w:szCs w:val="18"/>
        </w:rPr>
        <w:t xml:space="preserve"> learners (Professionalism, Interpersonal Communication Skills)</w:t>
      </w:r>
    </w:p>
    <w:p w:rsidR="00940E42" w:rsidRPr="00715AC3" w:rsidRDefault="00940E42" w:rsidP="00940E42">
      <w:pPr>
        <w:rPr>
          <w:b/>
          <w:sz w:val="18"/>
          <w:szCs w:val="18"/>
        </w:rPr>
      </w:pPr>
    </w:p>
    <w:p w:rsidR="00887E5C" w:rsidRPr="00715AC3" w:rsidRDefault="00887E5C" w:rsidP="00940E42">
      <w:pPr>
        <w:rPr>
          <w:b/>
          <w:sz w:val="18"/>
          <w:szCs w:val="18"/>
        </w:rPr>
      </w:pPr>
      <w:r w:rsidRPr="00A3201A">
        <w:rPr>
          <w:b/>
          <w:sz w:val="18"/>
          <w:szCs w:val="18"/>
        </w:rPr>
        <w:t>REQUIRED ACTIVITES</w:t>
      </w:r>
      <w:r w:rsidR="00940E42" w:rsidRPr="00A3201A">
        <w:rPr>
          <w:b/>
          <w:sz w:val="18"/>
          <w:szCs w:val="18"/>
        </w:rPr>
        <w:t>:</w:t>
      </w:r>
    </w:p>
    <w:p w:rsidR="00887E5C" w:rsidRPr="00715AC3" w:rsidRDefault="00887E5C" w:rsidP="00940E42">
      <w:pPr>
        <w:rPr>
          <w:b/>
          <w:sz w:val="18"/>
          <w:szCs w:val="18"/>
        </w:rPr>
      </w:pPr>
    </w:p>
    <w:p w:rsidR="00BD658D" w:rsidRPr="00715AC3" w:rsidRDefault="00BD658D" w:rsidP="00940E42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Teaching Activities: </w:t>
      </w:r>
    </w:p>
    <w:p w:rsidR="00940E42" w:rsidRPr="00715AC3" w:rsidRDefault="00887E5C" w:rsidP="00887E5C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t xml:space="preserve">In each two-week block, residents must create at least </w:t>
      </w:r>
      <w:r w:rsidRPr="00715AC3">
        <w:rPr>
          <w:b/>
          <w:sz w:val="18"/>
          <w:szCs w:val="18"/>
        </w:rPr>
        <w:t>four educational presentations</w:t>
      </w:r>
      <w:r w:rsidRPr="00715AC3">
        <w:rPr>
          <w:sz w:val="18"/>
          <w:szCs w:val="18"/>
        </w:rPr>
        <w:t xml:space="preserve">.  Each presentation should be on a high-yield topic in Family Medicine, without restrictions on inpatient vs. outpatient medicine.  Each presentation should be approximately 10-15 minutes in length, and include a visual aid (PowerPoint, white-board component, hand-out, etc.).  </w:t>
      </w:r>
    </w:p>
    <w:p w:rsidR="00BD658D" w:rsidRPr="00715AC3" w:rsidRDefault="00887E5C" w:rsidP="00887E5C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lastRenderedPageBreak/>
        <w:t>With the above presentations, residents will be required to participate in peer teaching to one of the inpatient services,</w:t>
      </w:r>
      <w:r w:rsidR="00BD658D" w:rsidRPr="00715AC3">
        <w:rPr>
          <w:sz w:val="18"/>
          <w:szCs w:val="18"/>
        </w:rPr>
        <w:t xml:space="preserve"> </w:t>
      </w:r>
      <w:r w:rsidR="00BD658D" w:rsidRPr="00715AC3">
        <w:rPr>
          <w:b/>
          <w:sz w:val="18"/>
          <w:szCs w:val="18"/>
        </w:rPr>
        <w:t xml:space="preserve">at least once weekly </w:t>
      </w:r>
      <w:r w:rsidRPr="00715AC3">
        <w:rPr>
          <w:sz w:val="18"/>
          <w:szCs w:val="18"/>
        </w:rPr>
        <w:t xml:space="preserve">for each two-week block.  </w:t>
      </w:r>
      <w:r w:rsidR="00BD658D" w:rsidRPr="00715AC3">
        <w:rPr>
          <w:sz w:val="18"/>
          <w:szCs w:val="18"/>
        </w:rPr>
        <w:t>Ideally the attending physician on service will be present for the presentation</w:t>
      </w:r>
      <w:r w:rsidR="004E1C04" w:rsidRPr="00715AC3">
        <w:rPr>
          <w:sz w:val="18"/>
          <w:szCs w:val="18"/>
        </w:rPr>
        <w:t xml:space="preserve"> as well</w:t>
      </w:r>
      <w:r w:rsidR="00BD658D" w:rsidRPr="00715AC3">
        <w:rPr>
          <w:sz w:val="18"/>
          <w:szCs w:val="18"/>
        </w:rPr>
        <w:t xml:space="preserve">.  The Flex Teacher resident is responsible for coordinating </w:t>
      </w:r>
      <w:r w:rsidR="004E1C04" w:rsidRPr="00715AC3">
        <w:rPr>
          <w:sz w:val="18"/>
          <w:szCs w:val="18"/>
        </w:rPr>
        <w:t xml:space="preserve">the timing of these presentations </w:t>
      </w:r>
      <w:r w:rsidR="00BD658D" w:rsidRPr="00715AC3">
        <w:rPr>
          <w:sz w:val="18"/>
          <w:szCs w:val="18"/>
        </w:rPr>
        <w:t xml:space="preserve">with the inpatient team.  </w:t>
      </w:r>
      <w:r w:rsidR="004E1C04" w:rsidRPr="00715AC3">
        <w:rPr>
          <w:sz w:val="18"/>
          <w:szCs w:val="18"/>
        </w:rPr>
        <w:t>The Flex Teacher resident will not be expected to provide float duties</w:t>
      </w:r>
      <w:r w:rsidR="00A3201A">
        <w:rPr>
          <w:sz w:val="18"/>
          <w:szCs w:val="18"/>
        </w:rPr>
        <w:t xml:space="preserve"> during this time</w:t>
      </w:r>
      <w:r w:rsidR="004E1C04" w:rsidRPr="00715AC3">
        <w:rPr>
          <w:sz w:val="18"/>
          <w:szCs w:val="18"/>
        </w:rPr>
        <w:t>, unless called for jeopardy.</w:t>
      </w:r>
      <w:r w:rsidR="00014162">
        <w:rPr>
          <w:sz w:val="18"/>
          <w:szCs w:val="18"/>
        </w:rPr>
        <w:t xml:space="preserve">  </w:t>
      </w:r>
      <w:r w:rsidR="00014162">
        <w:rPr>
          <w:b/>
          <w:sz w:val="18"/>
          <w:szCs w:val="18"/>
        </w:rPr>
        <w:t>If the Flex Teacher resident does not complete the two required teaching sessions per each two-week block, these will need</w:t>
      </w:r>
      <w:r w:rsidR="00E06EB9">
        <w:rPr>
          <w:b/>
          <w:sz w:val="18"/>
          <w:szCs w:val="18"/>
        </w:rPr>
        <w:t xml:space="preserve"> to be made up </w:t>
      </w:r>
      <w:r w:rsidR="00014162">
        <w:rPr>
          <w:b/>
          <w:sz w:val="18"/>
          <w:szCs w:val="18"/>
        </w:rPr>
        <w:t>within the same academic year</w:t>
      </w:r>
      <w:r w:rsidR="00E06EB9">
        <w:rPr>
          <w:b/>
          <w:sz w:val="18"/>
          <w:szCs w:val="18"/>
        </w:rPr>
        <w:t>, and may be assigned by the residency administration during administration time or elective</w:t>
      </w:r>
      <w:r w:rsidR="009F5976">
        <w:rPr>
          <w:b/>
          <w:sz w:val="18"/>
          <w:szCs w:val="18"/>
        </w:rPr>
        <w:t xml:space="preserve"> if the resident fails to do so independently. </w:t>
      </w:r>
      <w:r w:rsidR="00014162">
        <w:rPr>
          <w:b/>
          <w:sz w:val="18"/>
          <w:szCs w:val="18"/>
        </w:rPr>
        <w:t xml:space="preserve">    </w:t>
      </w:r>
    </w:p>
    <w:p w:rsidR="00BD658D" w:rsidRPr="00715AC3" w:rsidRDefault="00BD658D" w:rsidP="00BD658D">
      <w:pPr>
        <w:pStyle w:val="ListParagraph"/>
        <w:numPr>
          <w:ilvl w:val="1"/>
          <w:numId w:val="7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t xml:space="preserve">HO-IIs will present to the CFM team </w:t>
      </w:r>
    </w:p>
    <w:p w:rsidR="00887E5C" w:rsidRPr="00715AC3" w:rsidRDefault="00BD658D" w:rsidP="00016684">
      <w:pPr>
        <w:pStyle w:val="ListParagraph"/>
        <w:numPr>
          <w:ilvl w:val="1"/>
          <w:numId w:val="7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t xml:space="preserve">HO-IIIs will present to the UFM team (if possible, avoid </w:t>
      </w:r>
      <w:r w:rsidR="00887E5C" w:rsidRPr="00715AC3">
        <w:rPr>
          <w:sz w:val="18"/>
          <w:szCs w:val="18"/>
        </w:rPr>
        <w:t>presentations</w:t>
      </w:r>
      <w:r w:rsidR="00A3201A">
        <w:rPr>
          <w:sz w:val="18"/>
          <w:szCs w:val="18"/>
        </w:rPr>
        <w:t xml:space="preserve"> on intern days off</w:t>
      </w:r>
      <w:r w:rsidRPr="00715AC3">
        <w:rPr>
          <w:sz w:val="18"/>
          <w:szCs w:val="18"/>
        </w:rPr>
        <w:t>)</w:t>
      </w:r>
      <w:r w:rsidR="00887E5C" w:rsidRPr="00715AC3">
        <w:rPr>
          <w:sz w:val="18"/>
          <w:szCs w:val="18"/>
        </w:rPr>
        <w:t xml:space="preserve">  </w:t>
      </w:r>
    </w:p>
    <w:p w:rsidR="002B6D6C" w:rsidRPr="00715AC3" w:rsidRDefault="00BD658D" w:rsidP="00BD658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t>Resid</w:t>
      </w:r>
      <w:r w:rsidR="002B6D6C" w:rsidRPr="00715AC3">
        <w:rPr>
          <w:sz w:val="18"/>
          <w:szCs w:val="18"/>
        </w:rPr>
        <w:t>ents</w:t>
      </w:r>
      <w:r w:rsidRPr="00715AC3">
        <w:rPr>
          <w:sz w:val="18"/>
          <w:szCs w:val="18"/>
        </w:rPr>
        <w:t xml:space="preserve"> will receive</w:t>
      </w:r>
      <w:r w:rsidR="00B626A7" w:rsidRPr="00715AC3">
        <w:rPr>
          <w:sz w:val="18"/>
          <w:szCs w:val="18"/>
        </w:rPr>
        <w:t xml:space="preserve"> real-time verbal </w:t>
      </w:r>
      <w:r w:rsidR="002B6D6C" w:rsidRPr="00715AC3">
        <w:rPr>
          <w:sz w:val="18"/>
          <w:szCs w:val="18"/>
        </w:rPr>
        <w:t xml:space="preserve">feedback from the inpatient team.  </w:t>
      </w:r>
    </w:p>
    <w:p w:rsidR="00016684" w:rsidRPr="00130F8C" w:rsidRDefault="002B6D6C" w:rsidP="00016684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B144BF">
        <w:rPr>
          <w:sz w:val="18"/>
          <w:szCs w:val="18"/>
        </w:rPr>
        <w:t xml:space="preserve">Residents will receive </w:t>
      </w:r>
      <w:r w:rsidR="000F10C8" w:rsidRPr="00B144BF">
        <w:rPr>
          <w:sz w:val="18"/>
          <w:szCs w:val="18"/>
        </w:rPr>
        <w:t>formal</w:t>
      </w:r>
      <w:r w:rsidR="00BD658D" w:rsidRPr="00B144BF">
        <w:rPr>
          <w:sz w:val="18"/>
          <w:szCs w:val="18"/>
        </w:rPr>
        <w:t xml:space="preserve"> written feedback regarding their topic presentations</w:t>
      </w:r>
      <w:r w:rsidR="004E1C04" w:rsidRPr="00B144BF">
        <w:rPr>
          <w:sz w:val="18"/>
          <w:szCs w:val="18"/>
        </w:rPr>
        <w:t xml:space="preserve"> and teaching skills</w:t>
      </w:r>
      <w:r w:rsidRPr="00B144BF">
        <w:rPr>
          <w:sz w:val="18"/>
          <w:szCs w:val="18"/>
        </w:rPr>
        <w:t xml:space="preserve"> in the form of a MedHub evaluation</w:t>
      </w:r>
      <w:r w:rsidR="00B144BF">
        <w:rPr>
          <w:sz w:val="18"/>
          <w:szCs w:val="18"/>
        </w:rPr>
        <w:t xml:space="preserve">.  </w:t>
      </w:r>
      <w:r w:rsidR="000F1CC5" w:rsidRPr="00B144BF">
        <w:rPr>
          <w:sz w:val="18"/>
          <w:szCs w:val="18"/>
        </w:rPr>
        <w:t xml:space="preserve">It is recommended that each member of the inpatient team who is </w:t>
      </w:r>
      <w:r w:rsidR="00A3201A" w:rsidRPr="00B144BF">
        <w:rPr>
          <w:sz w:val="18"/>
          <w:szCs w:val="18"/>
        </w:rPr>
        <w:t>present for your presentation</w:t>
      </w:r>
      <w:r w:rsidR="000F1CC5" w:rsidRPr="00B144BF">
        <w:rPr>
          <w:sz w:val="18"/>
          <w:szCs w:val="18"/>
        </w:rPr>
        <w:t xml:space="preserve"> generate an evaluation</w:t>
      </w:r>
      <w:r w:rsidR="00B144BF">
        <w:rPr>
          <w:sz w:val="18"/>
          <w:szCs w:val="18"/>
        </w:rPr>
        <w:t xml:space="preserve"> under the “Evaluations” tab</w:t>
      </w:r>
      <w:r w:rsidR="008131F4">
        <w:rPr>
          <w:sz w:val="18"/>
          <w:szCs w:val="18"/>
        </w:rPr>
        <w:t xml:space="preserve">.  For residents this will be under the sub-heading “resident evaluation of peer” </w:t>
      </w:r>
      <w:r w:rsidR="008131F4" w:rsidRPr="008131F4">
        <w:rPr>
          <w:sz w:val="18"/>
          <w:szCs w:val="18"/>
        </w:rPr>
        <w:sym w:font="Wingdings" w:char="F0E0"/>
      </w:r>
      <w:r w:rsidR="008131F4">
        <w:rPr>
          <w:sz w:val="18"/>
          <w:szCs w:val="18"/>
        </w:rPr>
        <w:t xml:space="preserve"> Flex Teacher Evaluation; for attendings this will be under “initiate performance evaluation of a resident” </w:t>
      </w:r>
      <w:r w:rsidR="008131F4" w:rsidRPr="008131F4">
        <w:rPr>
          <w:sz w:val="18"/>
          <w:szCs w:val="18"/>
        </w:rPr>
        <w:sym w:font="Wingdings" w:char="F0E0"/>
      </w:r>
      <w:r w:rsidR="008131F4">
        <w:rPr>
          <w:sz w:val="18"/>
          <w:szCs w:val="18"/>
        </w:rPr>
        <w:t xml:space="preserve"> Flex Teacher Evaluation</w:t>
      </w:r>
      <w:r w:rsidR="000F1CC5" w:rsidRPr="00B144BF">
        <w:rPr>
          <w:sz w:val="18"/>
          <w:szCs w:val="18"/>
        </w:rPr>
        <w:t xml:space="preserve">.  </w:t>
      </w:r>
      <w:r w:rsidRPr="00B144BF">
        <w:rPr>
          <w:sz w:val="18"/>
          <w:szCs w:val="18"/>
        </w:rPr>
        <w:t xml:space="preserve">Formal teaching evaluations will not factor into milestone development, however may be reviewed by PD/ARD during annual/semiannual resident evaluations, respectively.  </w:t>
      </w:r>
      <w:r w:rsidR="004E1C04" w:rsidRPr="00B144BF">
        <w:rPr>
          <w:sz w:val="18"/>
          <w:szCs w:val="18"/>
        </w:rPr>
        <w:t xml:space="preserve"> </w:t>
      </w:r>
    </w:p>
    <w:p w:rsidR="00BA2871" w:rsidRPr="00715AC3" w:rsidRDefault="00BA2871" w:rsidP="00292199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15AC3">
        <w:rPr>
          <w:sz w:val="18"/>
          <w:szCs w:val="18"/>
        </w:rPr>
        <w:t>Once you have completed each</w:t>
      </w:r>
      <w:r w:rsidR="00016684" w:rsidRPr="00715AC3">
        <w:rPr>
          <w:sz w:val="18"/>
          <w:szCs w:val="18"/>
        </w:rPr>
        <w:t xml:space="preserve"> teaching session, you will need to sign an attestation</w:t>
      </w:r>
      <w:r w:rsidRPr="00715AC3">
        <w:rPr>
          <w:sz w:val="18"/>
          <w:szCs w:val="18"/>
        </w:rPr>
        <w:t>, confirming your completion</w:t>
      </w:r>
      <w:r w:rsidR="00016684" w:rsidRPr="00715AC3">
        <w:rPr>
          <w:sz w:val="18"/>
          <w:szCs w:val="18"/>
        </w:rPr>
        <w:t>.</w:t>
      </w:r>
      <w:r w:rsidRPr="00715AC3">
        <w:rPr>
          <w:sz w:val="18"/>
          <w:szCs w:val="18"/>
        </w:rPr>
        <w:t xml:space="preserve">  To do so, click the link below, select the session you have completed from the drop-down menu and sign accordingly.  </w:t>
      </w:r>
    </w:p>
    <w:p w:rsidR="00134994" w:rsidRPr="00715AC3" w:rsidRDefault="00134994" w:rsidP="00134994">
      <w:pPr>
        <w:rPr>
          <w:sz w:val="18"/>
          <w:szCs w:val="18"/>
        </w:rPr>
      </w:pPr>
    </w:p>
    <w:p w:rsidR="00134994" w:rsidRPr="00130F8C" w:rsidRDefault="00F4211F" w:rsidP="00134994">
      <w:pPr>
        <w:ind w:firstLine="720"/>
        <w:rPr>
          <w:rFonts w:ascii="Helvetica Neue" w:hAnsi="Helvetica Neue"/>
          <w:color w:val="404040"/>
          <w:sz w:val="28"/>
          <w:szCs w:val="28"/>
        </w:rPr>
      </w:pPr>
      <w:hyperlink r:id="rId8" w:tgtFrame="_blank" w:history="1">
        <w:r w:rsidR="00134994" w:rsidRPr="00130F8C">
          <w:rPr>
            <w:rStyle w:val="Hyperlink"/>
            <w:rFonts w:ascii="Helvetica Neue" w:hAnsi="Helvetica Neue"/>
            <w:sz w:val="28"/>
            <w:szCs w:val="28"/>
          </w:rPr>
          <w:t>https://umichumhs.qualtrics.com/jfe/form/SV_1Zm10z8mmWGCk6N</w:t>
        </w:r>
      </w:hyperlink>
    </w:p>
    <w:p w:rsidR="00134994" w:rsidRPr="00715AC3" w:rsidRDefault="00134994" w:rsidP="00134994">
      <w:pPr>
        <w:ind w:left="720"/>
        <w:rPr>
          <w:sz w:val="18"/>
          <w:szCs w:val="18"/>
        </w:rPr>
      </w:pPr>
    </w:p>
    <w:p w:rsidR="002B6D6C" w:rsidRPr="00715AC3" w:rsidRDefault="002B6D6C" w:rsidP="002B6D6C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Original Research: </w:t>
      </w:r>
    </w:p>
    <w:p w:rsidR="002B6D6C" w:rsidRPr="00715AC3" w:rsidRDefault="002B6D6C" w:rsidP="002B6D6C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715AC3">
        <w:rPr>
          <w:sz w:val="18"/>
          <w:szCs w:val="18"/>
        </w:rPr>
        <w:t xml:space="preserve">Residents will use Flex Teacher rotation time </w:t>
      </w:r>
      <w:r w:rsidR="00524E70" w:rsidRPr="00715AC3">
        <w:rPr>
          <w:sz w:val="18"/>
          <w:szCs w:val="18"/>
        </w:rPr>
        <w:t xml:space="preserve">to </w:t>
      </w:r>
      <w:r w:rsidRPr="00715AC3">
        <w:rPr>
          <w:sz w:val="18"/>
          <w:szCs w:val="18"/>
        </w:rPr>
        <w:t xml:space="preserve">work on their original research projects (literature review, meeting with mentors, IRB drafting, study coordination, </w:t>
      </w:r>
      <w:r w:rsidR="00130F8C">
        <w:rPr>
          <w:sz w:val="18"/>
          <w:szCs w:val="18"/>
        </w:rPr>
        <w:t xml:space="preserve">analysis, writing, </w:t>
      </w:r>
      <w:r w:rsidRPr="00715AC3">
        <w:rPr>
          <w:sz w:val="18"/>
          <w:szCs w:val="18"/>
        </w:rPr>
        <w:t xml:space="preserve">etc).   </w:t>
      </w:r>
    </w:p>
    <w:p w:rsidR="00BD658D" w:rsidRPr="00715AC3" w:rsidRDefault="00BD658D" w:rsidP="00BD658D">
      <w:pPr>
        <w:rPr>
          <w:b/>
          <w:sz w:val="18"/>
          <w:szCs w:val="18"/>
        </w:rPr>
      </w:pPr>
    </w:p>
    <w:p w:rsidR="00BD658D" w:rsidRPr="00715AC3" w:rsidRDefault="00BD658D" w:rsidP="00BD658D">
      <w:pPr>
        <w:rPr>
          <w:sz w:val="18"/>
          <w:szCs w:val="18"/>
        </w:rPr>
      </w:pPr>
      <w:r w:rsidRPr="00715AC3">
        <w:rPr>
          <w:b/>
          <w:sz w:val="18"/>
          <w:szCs w:val="18"/>
        </w:rPr>
        <w:t xml:space="preserve">Jeopardy: </w:t>
      </w:r>
    </w:p>
    <w:p w:rsidR="002B6D6C" w:rsidRPr="00715AC3" w:rsidRDefault="002B6D6C" w:rsidP="00BD658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Assignments: </w:t>
      </w:r>
    </w:p>
    <w:p w:rsidR="00BD658D" w:rsidRPr="00715AC3" w:rsidRDefault="00BD658D" w:rsidP="002B6D6C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HO-IIs will be on FIRST JEOPARDY </w:t>
      </w:r>
    </w:p>
    <w:p w:rsidR="00BD658D" w:rsidRPr="00715AC3" w:rsidRDefault="00BD658D" w:rsidP="0001668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15AC3">
        <w:rPr>
          <w:sz w:val="18"/>
          <w:szCs w:val="18"/>
        </w:rPr>
        <w:t xml:space="preserve">HO-IIIs will be on SECOND JEOPARDY </w:t>
      </w:r>
    </w:p>
    <w:p w:rsidR="002B6D6C" w:rsidRPr="00715AC3" w:rsidRDefault="002B6D6C" w:rsidP="002B6D6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15AC3">
        <w:rPr>
          <w:sz w:val="18"/>
          <w:szCs w:val="18"/>
        </w:rPr>
        <w:t>If first jeopardy is called, the resident assigned to second jeopardy will be notified and will become th</w:t>
      </w:r>
      <w:r w:rsidR="000E7206">
        <w:rPr>
          <w:sz w:val="18"/>
          <w:szCs w:val="18"/>
        </w:rPr>
        <w:t>e new first jeopardy call.  This new “first jeopardy” resident</w:t>
      </w:r>
      <w:r w:rsidRPr="00715AC3">
        <w:rPr>
          <w:sz w:val="18"/>
          <w:szCs w:val="18"/>
        </w:rPr>
        <w:t xml:space="preserve"> will remain first jeopardy for the 10 hours following the end of</w:t>
      </w:r>
      <w:r w:rsidR="00016684" w:rsidRPr="00715AC3">
        <w:rPr>
          <w:sz w:val="18"/>
          <w:szCs w:val="18"/>
        </w:rPr>
        <w:t xml:space="preserve"> the</w:t>
      </w:r>
      <w:r w:rsidRPr="00715AC3">
        <w:rPr>
          <w:sz w:val="18"/>
          <w:szCs w:val="18"/>
        </w:rPr>
        <w:t xml:space="preserve"> jeopardized shift</w:t>
      </w:r>
      <w:r w:rsidR="000E7206">
        <w:rPr>
          <w:sz w:val="18"/>
          <w:szCs w:val="18"/>
        </w:rPr>
        <w:t>, at which point both persons will revert back to their original first and second jeopardy designations</w:t>
      </w:r>
      <w:r w:rsidRPr="00715AC3">
        <w:rPr>
          <w:sz w:val="18"/>
          <w:szCs w:val="18"/>
        </w:rPr>
        <w:t xml:space="preserve">. </w:t>
      </w:r>
    </w:p>
    <w:p w:rsidR="002B6D6C" w:rsidRPr="00715AC3" w:rsidRDefault="003522A1" w:rsidP="002B6D6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15AC3">
        <w:rPr>
          <w:sz w:val="18"/>
          <w:szCs w:val="18"/>
        </w:rPr>
        <w:t>Days off must average 1 day out of</w:t>
      </w:r>
      <w:r w:rsidR="002B6D6C" w:rsidRPr="00715AC3">
        <w:rPr>
          <w:sz w:val="18"/>
          <w:szCs w:val="18"/>
        </w:rPr>
        <w:t xml:space="preserve"> every 7 days </w:t>
      </w:r>
      <w:r w:rsidR="00775759" w:rsidRPr="00715AC3">
        <w:rPr>
          <w:sz w:val="18"/>
          <w:szCs w:val="18"/>
        </w:rPr>
        <w:t>for the Flex Teacher rotation schedule.  If you have been jeopardized both weekend days, please email</w:t>
      </w:r>
      <w:r w:rsidRPr="00715AC3">
        <w:rPr>
          <w:sz w:val="18"/>
          <w:szCs w:val="18"/>
        </w:rPr>
        <w:t xml:space="preserve"> both the chiefs</w:t>
      </w:r>
      <w:r w:rsidR="00016684" w:rsidRPr="00715AC3">
        <w:rPr>
          <w:sz w:val="18"/>
          <w:szCs w:val="18"/>
        </w:rPr>
        <w:t xml:space="preserve"> and your respective assistant residency director</w:t>
      </w:r>
      <w:r w:rsidR="00775759" w:rsidRPr="00715AC3">
        <w:rPr>
          <w:sz w:val="18"/>
          <w:szCs w:val="18"/>
        </w:rPr>
        <w:t xml:space="preserve"> to discuss a day off during the week to maintain duty hour requirements.  </w:t>
      </w:r>
    </w:p>
    <w:p w:rsidR="002B6D6C" w:rsidRPr="00715AC3" w:rsidRDefault="002B6D6C" w:rsidP="002B6D6C">
      <w:pPr>
        <w:rPr>
          <w:sz w:val="18"/>
          <w:szCs w:val="18"/>
        </w:rPr>
      </w:pPr>
    </w:p>
    <w:p w:rsidR="00BD658D" w:rsidRPr="00715AC3" w:rsidRDefault="00BD658D" w:rsidP="00BD658D">
      <w:pPr>
        <w:rPr>
          <w:b/>
          <w:sz w:val="18"/>
          <w:szCs w:val="18"/>
        </w:rPr>
      </w:pPr>
      <w:r w:rsidRPr="00715AC3">
        <w:rPr>
          <w:b/>
          <w:sz w:val="18"/>
          <w:szCs w:val="18"/>
        </w:rPr>
        <w:t xml:space="preserve">Mailbox Coverage: </w:t>
      </w:r>
    </w:p>
    <w:p w:rsidR="00AB61C6" w:rsidRPr="00715AC3" w:rsidRDefault="00BD658D" w:rsidP="00BD658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715AC3">
        <w:rPr>
          <w:sz w:val="18"/>
          <w:szCs w:val="18"/>
        </w:rPr>
        <w:t>Flex Teacher residents wil</w:t>
      </w:r>
      <w:r w:rsidR="004E1C04" w:rsidRPr="00715AC3">
        <w:rPr>
          <w:sz w:val="18"/>
          <w:szCs w:val="18"/>
        </w:rPr>
        <w:t>l be</w:t>
      </w:r>
      <w:r w:rsidR="00F834F7">
        <w:rPr>
          <w:sz w:val="18"/>
          <w:szCs w:val="18"/>
        </w:rPr>
        <w:t xml:space="preserve"> covering </w:t>
      </w:r>
      <w:r w:rsidR="004E1C04" w:rsidRPr="00715AC3">
        <w:rPr>
          <w:sz w:val="18"/>
          <w:szCs w:val="18"/>
        </w:rPr>
        <w:t>MiChart inbasket</w:t>
      </w:r>
      <w:r w:rsidR="002B6D6C" w:rsidRPr="00715AC3">
        <w:rPr>
          <w:sz w:val="18"/>
          <w:szCs w:val="18"/>
        </w:rPr>
        <w:t xml:space="preserve"> and physical mailbox </w:t>
      </w:r>
      <w:r w:rsidR="004E1C04" w:rsidRPr="00715AC3">
        <w:rPr>
          <w:sz w:val="18"/>
          <w:szCs w:val="18"/>
        </w:rPr>
        <w:t>coverage for residents on vacation</w:t>
      </w:r>
      <w:r w:rsidR="00524E70" w:rsidRPr="00715AC3">
        <w:rPr>
          <w:sz w:val="18"/>
          <w:szCs w:val="18"/>
        </w:rPr>
        <w:t xml:space="preserve"> at their respective clinic sites</w:t>
      </w:r>
      <w:r w:rsidR="004E1C04" w:rsidRPr="00715AC3">
        <w:rPr>
          <w:sz w:val="18"/>
          <w:szCs w:val="18"/>
        </w:rPr>
        <w:t xml:space="preserve">.  </w:t>
      </w:r>
      <w:r w:rsidR="00F834F7">
        <w:rPr>
          <w:sz w:val="18"/>
          <w:szCs w:val="18"/>
        </w:rPr>
        <w:t>The resident on vacation will be responsible for contacting the Flex Teacher to coordinate coverage.  T</w:t>
      </w:r>
      <w:r w:rsidR="002B6D6C" w:rsidRPr="00715AC3">
        <w:rPr>
          <w:sz w:val="18"/>
          <w:szCs w:val="18"/>
        </w:rPr>
        <w:t xml:space="preserve">he MiChart inbasket must be attended to at least once every 24 hours, and the physical inbasket must be attended to at least once weekly.  </w:t>
      </w:r>
    </w:p>
    <w:p w:rsidR="00AB61C6" w:rsidRPr="00715AC3" w:rsidRDefault="00AB61C6" w:rsidP="00AB61C6">
      <w:pPr>
        <w:rPr>
          <w:sz w:val="18"/>
          <w:szCs w:val="18"/>
        </w:rPr>
      </w:pPr>
    </w:p>
    <w:p w:rsidR="00AB61C6" w:rsidRPr="00715AC3" w:rsidRDefault="00AB61C6" w:rsidP="00AB61C6">
      <w:pPr>
        <w:rPr>
          <w:sz w:val="18"/>
          <w:szCs w:val="18"/>
        </w:rPr>
      </w:pPr>
      <w:r w:rsidRPr="00715AC3">
        <w:rPr>
          <w:b/>
          <w:sz w:val="18"/>
          <w:szCs w:val="18"/>
        </w:rPr>
        <w:t xml:space="preserve">Academic Assignments: </w:t>
      </w:r>
    </w:p>
    <w:p w:rsidR="004E1C04" w:rsidRPr="00715AC3" w:rsidRDefault="00524E70" w:rsidP="00940E4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15AC3">
        <w:rPr>
          <w:sz w:val="18"/>
          <w:szCs w:val="18"/>
        </w:rPr>
        <w:t>The</w:t>
      </w:r>
      <w:r w:rsidR="00AB61C6" w:rsidRPr="00715AC3">
        <w:rPr>
          <w:sz w:val="18"/>
          <w:szCs w:val="18"/>
        </w:rPr>
        <w:t xml:space="preserve"> Flex Teacher rotator can spend time working on academic residency requirements such as their Grand Rounds presentation, core</w:t>
      </w:r>
      <w:r w:rsidR="00130F8C">
        <w:rPr>
          <w:sz w:val="18"/>
          <w:szCs w:val="18"/>
        </w:rPr>
        <w:t xml:space="preserve"> content review, journal club, morning r</w:t>
      </w:r>
      <w:r w:rsidR="00AB61C6" w:rsidRPr="00715AC3">
        <w:rPr>
          <w:sz w:val="18"/>
          <w:szCs w:val="18"/>
        </w:rPr>
        <w:t xml:space="preserve">eport, or other required education activities.  </w:t>
      </w:r>
      <w:r w:rsidR="002B6D6C" w:rsidRPr="00715AC3">
        <w:rPr>
          <w:sz w:val="18"/>
          <w:szCs w:val="18"/>
        </w:rPr>
        <w:t xml:space="preserve">  </w:t>
      </w:r>
    </w:p>
    <w:p w:rsidR="00940E42" w:rsidRPr="00715AC3" w:rsidRDefault="00940E42" w:rsidP="00940E42">
      <w:pPr>
        <w:rPr>
          <w:b/>
          <w:sz w:val="18"/>
          <w:szCs w:val="18"/>
        </w:rPr>
      </w:pPr>
    </w:p>
    <w:p w:rsidR="005D3505" w:rsidRPr="00715AC3" w:rsidRDefault="005D3505" w:rsidP="00940E42">
      <w:pPr>
        <w:rPr>
          <w:b/>
          <w:sz w:val="18"/>
          <w:szCs w:val="18"/>
        </w:rPr>
      </w:pPr>
    </w:p>
    <w:p w:rsidR="00C43D5D" w:rsidRPr="00715AC3" w:rsidRDefault="00C43D5D" w:rsidP="00940E42">
      <w:pPr>
        <w:tabs>
          <w:tab w:val="left" w:pos="360"/>
          <w:tab w:val="left" w:pos="2880"/>
          <w:tab w:val="left" w:pos="4680"/>
          <w:tab w:val="left" w:pos="6300"/>
        </w:tabs>
        <w:rPr>
          <w:sz w:val="18"/>
          <w:szCs w:val="18"/>
        </w:rPr>
      </w:pPr>
      <w:r w:rsidRPr="00715AC3">
        <w:rPr>
          <w:b/>
          <w:sz w:val="18"/>
          <w:szCs w:val="18"/>
        </w:rPr>
        <w:t xml:space="preserve">CHIEF RESIDENTS:  </w:t>
      </w:r>
      <w:r w:rsidR="00FC0CA2">
        <w:rPr>
          <w:sz w:val="18"/>
          <w:szCs w:val="18"/>
        </w:rPr>
        <w:t>Please contact the chiefs through the paging website.</w:t>
      </w:r>
    </w:p>
    <w:p w:rsidR="00C43D5D" w:rsidRPr="00715AC3" w:rsidRDefault="00C43D5D" w:rsidP="00940E42">
      <w:pPr>
        <w:tabs>
          <w:tab w:val="left" w:pos="360"/>
          <w:tab w:val="left" w:pos="2880"/>
          <w:tab w:val="left" w:pos="4680"/>
          <w:tab w:val="left" w:pos="6300"/>
        </w:tabs>
        <w:rPr>
          <w:b/>
          <w:sz w:val="18"/>
          <w:szCs w:val="18"/>
        </w:rPr>
      </w:pPr>
    </w:p>
    <w:p w:rsidR="00FC0CA2" w:rsidRPr="00715AC3" w:rsidRDefault="00940E42" w:rsidP="00FC0CA2">
      <w:pPr>
        <w:tabs>
          <w:tab w:val="left" w:pos="360"/>
          <w:tab w:val="left" w:pos="2880"/>
          <w:tab w:val="left" w:pos="4680"/>
          <w:tab w:val="left" w:pos="6300"/>
        </w:tabs>
        <w:rPr>
          <w:sz w:val="18"/>
          <w:szCs w:val="18"/>
        </w:rPr>
      </w:pPr>
      <w:r w:rsidRPr="00715AC3">
        <w:rPr>
          <w:b/>
          <w:sz w:val="18"/>
          <w:szCs w:val="18"/>
        </w:rPr>
        <w:t>CONTACT PERSON:</w:t>
      </w:r>
      <w:r w:rsidR="00F30BCF">
        <w:rPr>
          <w:b/>
          <w:sz w:val="18"/>
          <w:szCs w:val="18"/>
        </w:rPr>
        <w:t xml:space="preserve"> </w:t>
      </w:r>
      <w:r w:rsidR="00C43D5D" w:rsidRPr="00FC0CA2">
        <w:rPr>
          <w:sz w:val="18"/>
          <w:szCs w:val="18"/>
        </w:rPr>
        <w:t xml:space="preserve"> </w:t>
      </w:r>
      <w:r w:rsidR="00FC0CA2" w:rsidRPr="00FC0CA2">
        <w:rPr>
          <w:sz w:val="18"/>
          <w:szCs w:val="18"/>
        </w:rPr>
        <w:t>Please contact your clinic site coordinator.</w:t>
      </w:r>
    </w:p>
    <w:p w:rsidR="00940E42" w:rsidRPr="00715AC3" w:rsidRDefault="00940E42" w:rsidP="00940E42">
      <w:pPr>
        <w:tabs>
          <w:tab w:val="left" w:pos="360"/>
          <w:tab w:val="left" w:pos="2880"/>
          <w:tab w:val="left" w:pos="4680"/>
          <w:tab w:val="left" w:pos="5760"/>
          <w:tab w:val="left" w:pos="6300"/>
        </w:tabs>
        <w:ind w:left="2880"/>
        <w:rPr>
          <w:sz w:val="18"/>
          <w:szCs w:val="18"/>
        </w:rPr>
      </w:pPr>
      <w:r w:rsidRPr="00715AC3">
        <w:rPr>
          <w:sz w:val="18"/>
          <w:szCs w:val="18"/>
        </w:rPr>
        <w:tab/>
      </w:r>
      <w:r w:rsidRPr="00715AC3">
        <w:rPr>
          <w:sz w:val="18"/>
          <w:szCs w:val="18"/>
        </w:rPr>
        <w:tab/>
      </w:r>
    </w:p>
    <w:p w:rsidR="00524E70" w:rsidRPr="00715AC3" w:rsidRDefault="00524E70" w:rsidP="00C43D5D">
      <w:pPr>
        <w:rPr>
          <w:b/>
          <w:smallCaps/>
          <w:color w:val="000080"/>
          <w:sz w:val="18"/>
          <w:szCs w:val="18"/>
        </w:rPr>
      </w:pPr>
      <w:bookmarkStart w:id="0" w:name="_GoBack"/>
      <w:bookmarkEnd w:id="0"/>
    </w:p>
    <w:p w:rsidR="00917869" w:rsidRPr="00715AC3" w:rsidRDefault="00917869" w:rsidP="00C43D5D">
      <w:pPr>
        <w:rPr>
          <w:b/>
          <w:smallCaps/>
          <w:color w:val="000080"/>
          <w:sz w:val="18"/>
          <w:szCs w:val="18"/>
        </w:rPr>
      </w:pPr>
    </w:p>
    <w:p w:rsidR="00917869" w:rsidRPr="00715AC3" w:rsidRDefault="00917869" w:rsidP="00C43D5D">
      <w:pPr>
        <w:rPr>
          <w:b/>
          <w:smallCaps/>
          <w:color w:val="000080"/>
          <w:sz w:val="18"/>
          <w:szCs w:val="18"/>
        </w:rPr>
      </w:pPr>
    </w:p>
    <w:p w:rsidR="00917869" w:rsidRPr="00715AC3" w:rsidRDefault="00917869" w:rsidP="00C43D5D">
      <w:pPr>
        <w:rPr>
          <w:b/>
          <w:smallCaps/>
          <w:color w:val="000080"/>
          <w:sz w:val="18"/>
          <w:szCs w:val="18"/>
        </w:rPr>
      </w:pPr>
    </w:p>
    <w:p w:rsidR="00917869" w:rsidRPr="00715AC3" w:rsidRDefault="00917869" w:rsidP="00C43D5D">
      <w:pPr>
        <w:rPr>
          <w:b/>
          <w:smallCaps/>
          <w:color w:val="000080"/>
          <w:sz w:val="18"/>
          <w:szCs w:val="18"/>
        </w:rPr>
      </w:pPr>
    </w:p>
    <w:p w:rsidR="00917869" w:rsidRPr="00715AC3" w:rsidRDefault="00917869" w:rsidP="00C43D5D">
      <w:pPr>
        <w:rPr>
          <w:b/>
          <w:smallCaps/>
          <w:color w:val="000080"/>
          <w:sz w:val="18"/>
          <w:szCs w:val="18"/>
        </w:rPr>
      </w:pPr>
    </w:p>
    <w:p w:rsidR="00917869" w:rsidRDefault="00917869" w:rsidP="00C43D5D">
      <w:pPr>
        <w:rPr>
          <w:b/>
          <w:smallCaps/>
          <w:color w:val="000080"/>
          <w:sz w:val="18"/>
          <w:szCs w:val="18"/>
        </w:rPr>
      </w:pPr>
    </w:p>
    <w:p w:rsidR="00130F8C" w:rsidRPr="00715AC3" w:rsidRDefault="00130F8C" w:rsidP="00C43D5D">
      <w:pPr>
        <w:rPr>
          <w:b/>
          <w:smallCaps/>
          <w:color w:val="000080"/>
          <w:sz w:val="18"/>
          <w:szCs w:val="18"/>
        </w:rPr>
      </w:pPr>
    </w:p>
    <w:p w:rsidR="00917869" w:rsidRDefault="00917869" w:rsidP="00C43D5D">
      <w:pPr>
        <w:rPr>
          <w:b/>
          <w:smallCaps/>
          <w:color w:val="000080"/>
          <w:sz w:val="18"/>
          <w:szCs w:val="18"/>
        </w:rPr>
      </w:pPr>
    </w:p>
    <w:p w:rsidR="006B45AE" w:rsidRPr="00715AC3" w:rsidRDefault="006B45AE" w:rsidP="00C43D5D">
      <w:pPr>
        <w:rPr>
          <w:b/>
          <w:smallCaps/>
          <w:color w:val="000080"/>
          <w:sz w:val="18"/>
          <w:szCs w:val="18"/>
        </w:rPr>
      </w:pPr>
    </w:p>
    <w:p w:rsidR="008131F4" w:rsidRDefault="008131F4" w:rsidP="00087272">
      <w:pPr>
        <w:rPr>
          <w:b/>
          <w:smallCaps/>
          <w:color w:val="000080"/>
          <w:sz w:val="18"/>
          <w:szCs w:val="18"/>
        </w:rPr>
      </w:pPr>
    </w:p>
    <w:p w:rsidR="004E1C04" w:rsidRPr="00715AC3" w:rsidRDefault="004E1C04" w:rsidP="00087272">
      <w:pPr>
        <w:rPr>
          <w:i/>
          <w:sz w:val="18"/>
          <w:szCs w:val="18"/>
        </w:rPr>
      </w:pPr>
      <w:r w:rsidRPr="00715AC3">
        <w:rPr>
          <w:b/>
          <w:sz w:val="18"/>
          <w:szCs w:val="18"/>
          <w:u w:val="single"/>
        </w:rPr>
        <w:lastRenderedPageBreak/>
        <w:t>Rotation Schedule – FLEX TEACHING</w:t>
      </w:r>
      <w:r w:rsidR="003522A1" w:rsidRPr="00715AC3">
        <w:rPr>
          <w:b/>
          <w:sz w:val="18"/>
          <w:szCs w:val="18"/>
        </w:rPr>
        <w:t xml:space="preserve">: </w:t>
      </w:r>
      <w:r w:rsidR="003522A1" w:rsidRPr="00715AC3">
        <w:rPr>
          <w:sz w:val="18"/>
          <w:szCs w:val="18"/>
        </w:rPr>
        <w:t xml:space="preserve">Please note that variability will occur with regards to the frequency of jeopardy calls.  The following is a suggested rotation schedule to budget your time, and may vary from your true schedule based on the frequency of jeopardy called, volume of mailbox coverage, original research project progress, etc.  </w:t>
      </w:r>
      <w:r w:rsidR="004F3E68" w:rsidRPr="00715AC3">
        <w:rPr>
          <w:sz w:val="18"/>
          <w:szCs w:val="18"/>
        </w:rPr>
        <w:t xml:space="preserve">Required work should be completed in the resident room at your respective clinic site in order to meet ACGME requirements.  </w:t>
      </w:r>
    </w:p>
    <w:p w:rsidR="004F3E68" w:rsidRPr="00715AC3" w:rsidRDefault="004F3E68" w:rsidP="00091ADC">
      <w:pPr>
        <w:jc w:val="center"/>
        <w:rPr>
          <w:b/>
          <w:smallCaps/>
          <w:color w:val="000080"/>
          <w:sz w:val="18"/>
          <w:szCs w:val="18"/>
        </w:rPr>
      </w:pPr>
    </w:p>
    <w:p w:rsidR="00091ADC" w:rsidRPr="00715AC3" w:rsidRDefault="00453EE7" w:rsidP="00091ADC">
      <w:pPr>
        <w:jc w:val="center"/>
        <w:rPr>
          <w:b/>
          <w:smallCaps/>
          <w:color w:val="000080"/>
          <w:sz w:val="18"/>
          <w:szCs w:val="18"/>
        </w:rPr>
      </w:pPr>
      <w:r w:rsidRPr="00715AC3">
        <w:rPr>
          <w:b/>
          <w:smallCaps/>
          <w:color w:val="000080"/>
          <w:sz w:val="18"/>
          <w:szCs w:val="18"/>
        </w:rPr>
        <w:t>fle</w:t>
      </w:r>
      <w:r w:rsidR="00091ADC" w:rsidRPr="00715AC3">
        <w:rPr>
          <w:b/>
          <w:smallCaps/>
          <w:color w:val="000080"/>
          <w:sz w:val="18"/>
          <w:szCs w:val="18"/>
        </w:rPr>
        <w:t>x teacher</w:t>
      </w:r>
    </w:p>
    <w:p w:rsidR="00091ADC" w:rsidRPr="00715AC3" w:rsidRDefault="00091ADC" w:rsidP="00091ADC">
      <w:pPr>
        <w:jc w:val="center"/>
        <w:rPr>
          <w:b/>
          <w:color w:val="000080"/>
          <w:sz w:val="18"/>
          <w:szCs w:val="18"/>
        </w:rPr>
      </w:pPr>
      <w:r w:rsidRPr="00715AC3">
        <w:rPr>
          <w:b/>
          <w:color w:val="000080"/>
          <w:sz w:val="18"/>
          <w:szCs w:val="18"/>
        </w:rPr>
        <w:t xml:space="preserve">House Officer </w:t>
      </w:r>
      <w:r w:rsidR="00367649" w:rsidRPr="00715AC3">
        <w:rPr>
          <w:b/>
          <w:color w:val="000080"/>
          <w:sz w:val="18"/>
          <w:szCs w:val="18"/>
        </w:rPr>
        <w:t>II</w:t>
      </w:r>
      <w:r w:rsidRPr="00715AC3">
        <w:rPr>
          <w:b/>
          <w:color w:val="000080"/>
          <w:sz w:val="18"/>
          <w:szCs w:val="18"/>
        </w:rPr>
        <w:t xml:space="preserve"> </w:t>
      </w:r>
    </w:p>
    <w:p w:rsidR="006631FD" w:rsidRPr="00715AC3" w:rsidRDefault="006631FD" w:rsidP="00091ADC">
      <w:pPr>
        <w:jc w:val="center"/>
        <w:rPr>
          <w:b/>
          <w:color w:val="FF0000"/>
          <w:sz w:val="18"/>
          <w:szCs w:val="18"/>
        </w:rPr>
      </w:pPr>
      <w:r w:rsidRPr="00715AC3">
        <w:rPr>
          <w:b/>
          <w:color w:val="FF0000"/>
          <w:sz w:val="18"/>
          <w:szCs w:val="18"/>
        </w:rPr>
        <w:t>First Jeopardy</w:t>
      </w:r>
      <w:r w:rsidR="00B131A0" w:rsidRPr="00715AC3">
        <w:rPr>
          <w:b/>
          <w:color w:val="FF0000"/>
          <w:sz w:val="18"/>
          <w:szCs w:val="18"/>
        </w:rPr>
        <w:t xml:space="preserve"> </w:t>
      </w:r>
      <w:r w:rsidR="0085569A" w:rsidRPr="00715AC3">
        <w:rPr>
          <w:b/>
          <w:color w:val="FF0000"/>
          <w:sz w:val="18"/>
          <w:szCs w:val="18"/>
        </w:rPr>
        <w:t xml:space="preserve">(Must be available within 1 hour) </w:t>
      </w:r>
    </w:p>
    <w:p w:rsidR="004F3E68" w:rsidRPr="00715AC3" w:rsidRDefault="004F3E68" w:rsidP="00091ADC">
      <w:pPr>
        <w:jc w:val="center"/>
        <w:rPr>
          <w:b/>
          <w:color w:val="FF0000"/>
          <w:sz w:val="18"/>
          <w:szCs w:val="18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50"/>
        <w:gridCol w:w="1366"/>
        <w:gridCol w:w="1569"/>
        <w:gridCol w:w="1568"/>
        <w:gridCol w:w="1257"/>
        <w:gridCol w:w="1238"/>
      </w:tblGrid>
      <w:tr w:rsidR="004F3E68" w:rsidRPr="00715AC3" w:rsidTr="004C00BC">
        <w:trPr>
          <w:trHeight w:val="292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1ADC" w:rsidRPr="00715AC3" w:rsidRDefault="00091AD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Tuesday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Wednesday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Thursday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Friday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Saturday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1ADC" w:rsidRPr="00715AC3" w:rsidRDefault="004C00BC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Sunday</w:t>
            </w:r>
          </w:p>
        </w:tc>
      </w:tr>
      <w:tr w:rsidR="004F3E68" w:rsidRPr="00715AC3" w:rsidTr="004C00BC">
        <w:trPr>
          <w:trHeight w:val="29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1ADC" w:rsidRPr="00715AC3" w:rsidRDefault="00091ADC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AM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C00BC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4C00BC" w:rsidRPr="00715AC3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4C00BC" w:rsidRPr="00715AC3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4C00BC" w:rsidRPr="00715AC3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Resident room </w:t>
            </w:r>
          </w:p>
          <w:p w:rsidR="005D3505" w:rsidRPr="00715AC3" w:rsidRDefault="005D3505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3E68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4F3E68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4F3E68" w:rsidRPr="00715AC3" w:rsidRDefault="00F33B81" w:rsidP="00F33B81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3E68" w:rsidRPr="00715AC3">
              <w:rPr>
                <w:sz w:val="18"/>
                <w:szCs w:val="18"/>
              </w:rPr>
              <w:t>linic site</w:t>
            </w:r>
          </w:p>
          <w:p w:rsidR="00091ADC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  <w:r w:rsidR="00AB61C6" w:rsidRPr="00715AC3">
              <w:rPr>
                <w:sz w:val="18"/>
                <w:szCs w:val="18"/>
              </w:rPr>
              <w:t xml:space="preserve"> </w:t>
            </w:r>
          </w:p>
          <w:p w:rsidR="004F3E68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3E68" w:rsidRPr="00715AC3" w:rsidRDefault="004F3E68" w:rsidP="0001668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F33B81" w:rsidRPr="00715AC3" w:rsidRDefault="00F33B81" w:rsidP="00F33B81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91ADC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3E68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F33B81" w:rsidRPr="00715AC3" w:rsidRDefault="00F33B81" w:rsidP="00F33B81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91ADC" w:rsidRPr="00715AC3" w:rsidRDefault="004F3E68" w:rsidP="004F3E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3E68" w:rsidRPr="00715AC3" w:rsidRDefault="004F3E68" w:rsidP="004F3E68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F33B81" w:rsidRPr="00715AC3" w:rsidRDefault="00F33B81" w:rsidP="00F33B81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91ADC" w:rsidRPr="00715AC3" w:rsidRDefault="004F3E68" w:rsidP="004F3E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C00BC" w:rsidRPr="00715AC3" w:rsidRDefault="004C00BC" w:rsidP="004C00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91ADC" w:rsidRPr="00715AC3" w:rsidRDefault="004C00BC" w:rsidP="004C00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(First Jeopardy)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1ADC" w:rsidRPr="00715AC3" w:rsidRDefault="002B6D6C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5D3505" w:rsidRPr="00715AC3" w:rsidRDefault="005D3505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(First Jeopardy)</w:t>
            </w:r>
          </w:p>
        </w:tc>
      </w:tr>
      <w:tr w:rsidR="004F3E68" w:rsidRPr="00715AC3" w:rsidTr="004C00BC">
        <w:trPr>
          <w:trHeight w:val="29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1ADC" w:rsidRPr="00715AC3" w:rsidRDefault="00091ADC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PM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C00BC" w:rsidRPr="00715AC3" w:rsidRDefault="004C00BC" w:rsidP="004C00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5D3505" w:rsidRPr="00715AC3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46FBE" w:rsidRPr="00715AC3" w:rsidRDefault="003C3821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091ADC" w:rsidRPr="00715AC3" w:rsidRDefault="00C46FBE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</w:t>
            </w:r>
            <w:r w:rsidR="003C3821" w:rsidRPr="00715A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46FBE" w:rsidRPr="00715AC3" w:rsidRDefault="00C46FBE" w:rsidP="00C46F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 w:rsidR="00F33B81">
              <w:rPr>
                <w:sz w:val="18"/>
                <w:szCs w:val="18"/>
              </w:rPr>
              <w:t>,</w:t>
            </w:r>
          </w:p>
          <w:p w:rsidR="00091ADC" w:rsidRPr="00715AC3" w:rsidRDefault="00C46FBE" w:rsidP="00C46F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 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1ADC" w:rsidRPr="00715AC3" w:rsidRDefault="00052B44" w:rsidP="00C46FBE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Inpatient teaching presentation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3E68" w:rsidRPr="00715AC3" w:rsidRDefault="004F3E68" w:rsidP="0001668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091ADC" w:rsidRPr="00715AC3" w:rsidRDefault="00501F5C" w:rsidP="0001668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Inpatient teaching presentation</w:t>
            </w:r>
          </w:p>
          <w:p w:rsidR="004F3E68" w:rsidRPr="00715AC3" w:rsidRDefault="004F3E68" w:rsidP="0001668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C00BC" w:rsidRPr="00715AC3" w:rsidRDefault="004C00BC" w:rsidP="004C00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91ADC" w:rsidRPr="00715AC3" w:rsidRDefault="004C00BC" w:rsidP="004C00B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(First Jeopardy)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1ADC" w:rsidRPr="00715AC3" w:rsidRDefault="002B6D6C" w:rsidP="002B6D6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5D3505" w:rsidRPr="00715AC3" w:rsidRDefault="005D3505" w:rsidP="002B6D6C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(First Jeopardy)</w:t>
            </w:r>
          </w:p>
        </w:tc>
      </w:tr>
      <w:tr w:rsidR="004F3E68" w:rsidRPr="00715AC3" w:rsidTr="004C00BC">
        <w:trPr>
          <w:trHeight w:val="293"/>
          <w:jc w:val="center"/>
        </w:trPr>
        <w:tc>
          <w:tcPr>
            <w:tcW w:w="567" w:type="dxa"/>
            <w:shd w:val="clear" w:color="auto" w:fill="FFCC99"/>
            <w:vAlign w:val="center"/>
          </w:tcPr>
          <w:p w:rsidR="00091ADC" w:rsidRPr="00715AC3" w:rsidRDefault="00091ADC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EVE</w:t>
            </w:r>
          </w:p>
        </w:tc>
        <w:tc>
          <w:tcPr>
            <w:tcW w:w="1323" w:type="dxa"/>
            <w:shd w:val="clear" w:color="auto" w:fill="FFCC99"/>
            <w:vAlign w:val="center"/>
          </w:tcPr>
          <w:p w:rsidR="00091ADC" w:rsidRPr="00715AC3" w:rsidRDefault="002B6D6C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350" w:type="dxa"/>
            <w:shd w:val="clear" w:color="auto" w:fill="FFCC99"/>
            <w:vAlign w:val="center"/>
          </w:tcPr>
          <w:p w:rsidR="00091ADC" w:rsidRPr="00715AC3" w:rsidRDefault="00AB61C6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366" w:type="dxa"/>
            <w:shd w:val="clear" w:color="auto" w:fill="FFCC99"/>
            <w:vAlign w:val="center"/>
          </w:tcPr>
          <w:p w:rsidR="00091ADC" w:rsidRPr="00715AC3" w:rsidRDefault="00AB61C6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569" w:type="dxa"/>
            <w:shd w:val="clear" w:color="auto" w:fill="FFCC99"/>
            <w:vAlign w:val="center"/>
          </w:tcPr>
          <w:p w:rsidR="00091ADC" w:rsidRPr="00715AC3" w:rsidRDefault="00AB61C6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568" w:type="dxa"/>
            <w:shd w:val="clear" w:color="auto" w:fill="FFCC99"/>
            <w:vAlign w:val="center"/>
          </w:tcPr>
          <w:p w:rsidR="00091ADC" w:rsidRPr="00715AC3" w:rsidRDefault="00AB61C6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257" w:type="dxa"/>
            <w:shd w:val="clear" w:color="auto" w:fill="FFCC99"/>
            <w:vAlign w:val="center"/>
          </w:tcPr>
          <w:p w:rsidR="00091ADC" w:rsidRPr="00715AC3" w:rsidRDefault="00AB61C6" w:rsidP="0001668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238" w:type="dxa"/>
            <w:shd w:val="clear" w:color="auto" w:fill="FFCC99"/>
            <w:vAlign w:val="center"/>
          </w:tcPr>
          <w:p w:rsidR="00091ADC" w:rsidRPr="00715AC3" w:rsidRDefault="002B6D6C" w:rsidP="002B6D6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</w:tr>
    </w:tbl>
    <w:p w:rsidR="00367649" w:rsidRPr="00715AC3" w:rsidRDefault="00367649" w:rsidP="0085461F">
      <w:pPr>
        <w:rPr>
          <w:b/>
          <w:smallCaps/>
          <w:color w:val="000080"/>
          <w:sz w:val="18"/>
          <w:szCs w:val="18"/>
        </w:rPr>
      </w:pPr>
    </w:p>
    <w:p w:rsidR="00367649" w:rsidRPr="00715AC3" w:rsidRDefault="00453EE7" w:rsidP="00367649">
      <w:pPr>
        <w:jc w:val="center"/>
        <w:rPr>
          <w:b/>
          <w:smallCaps/>
          <w:color w:val="000080"/>
          <w:sz w:val="18"/>
          <w:szCs w:val="18"/>
        </w:rPr>
      </w:pPr>
      <w:r w:rsidRPr="00715AC3">
        <w:rPr>
          <w:b/>
          <w:smallCaps/>
          <w:color w:val="000080"/>
          <w:sz w:val="18"/>
          <w:szCs w:val="18"/>
        </w:rPr>
        <w:t>fl</w:t>
      </w:r>
      <w:r w:rsidR="00367649" w:rsidRPr="00715AC3">
        <w:rPr>
          <w:b/>
          <w:smallCaps/>
          <w:color w:val="000080"/>
          <w:sz w:val="18"/>
          <w:szCs w:val="18"/>
        </w:rPr>
        <w:t>ex teacher</w:t>
      </w:r>
    </w:p>
    <w:p w:rsidR="006631FD" w:rsidRPr="00715AC3" w:rsidRDefault="00367649" w:rsidP="006631FD">
      <w:pPr>
        <w:jc w:val="center"/>
        <w:rPr>
          <w:b/>
          <w:color w:val="000080"/>
          <w:sz w:val="18"/>
          <w:szCs w:val="18"/>
        </w:rPr>
      </w:pPr>
      <w:r w:rsidRPr="00715AC3">
        <w:rPr>
          <w:b/>
          <w:color w:val="000080"/>
          <w:sz w:val="18"/>
          <w:szCs w:val="18"/>
        </w:rPr>
        <w:t xml:space="preserve">House Officer III </w:t>
      </w:r>
    </w:p>
    <w:p w:rsidR="006631FD" w:rsidRPr="00715AC3" w:rsidRDefault="006631FD" w:rsidP="006631FD">
      <w:pPr>
        <w:jc w:val="center"/>
        <w:rPr>
          <w:b/>
          <w:color w:val="FF0000"/>
          <w:sz w:val="18"/>
          <w:szCs w:val="18"/>
        </w:rPr>
      </w:pPr>
      <w:r w:rsidRPr="00715AC3">
        <w:rPr>
          <w:b/>
          <w:color w:val="FF0000"/>
          <w:sz w:val="18"/>
          <w:szCs w:val="18"/>
        </w:rPr>
        <w:t>Second Jeopardy</w:t>
      </w:r>
      <w:r w:rsidR="0085569A" w:rsidRPr="00715AC3">
        <w:rPr>
          <w:b/>
          <w:color w:val="FF0000"/>
          <w:sz w:val="18"/>
          <w:szCs w:val="18"/>
        </w:rPr>
        <w:t xml:space="preserve"> (Must be </w:t>
      </w:r>
      <w:r w:rsidR="00F33B81">
        <w:rPr>
          <w:b/>
          <w:color w:val="FF0000"/>
          <w:sz w:val="18"/>
          <w:szCs w:val="18"/>
        </w:rPr>
        <w:t xml:space="preserve">available </w:t>
      </w:r>
      <w:r w:rsidR="0085569A" w:rsidRPr="00715AC3">
        <w:rPr>
          <w:b/>
          <w:color w:val="FF0000"/>
          <w:sz w:val="18"/>
          <w:szCs w:val="18"/>
        </w:rPr>
        <w:t>within 3 hours)</w:t>
      </w:r>
    </w:p>
    <w:p w:rsidR="004F3E68" w:rsidRPr="00715AC3" w:rsidRDefault="004F3E68" w:rsidP="006631FD">
      <w:pPr>
        <w:jc w:val="center"/>
        <w:rPr>
          <w:b/>
          <w:color w:val="FF0000"/>
          <w:sz w:val="18"/>
          <w:szCs w:val="18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50"/>
        <w:gridCol w:w="1377"/>
        <w:gridCol w:w="1560"/>
        <w:gridCol w:w="1567"/>
        <w:gridCol w:w="1346"/>
        <w:gridCol w:w="1148"/>
      </w:tblGrid>
      <w:tr w:rsidR="004F3E68" w:rsidRPr="00715AC3" w:rsidTr="00052B44">
        <w:trPr>
          <w:trHeight w:val="292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3E68" w:rsidRPr="00715AC3" w:rsidRDefault="004F3E68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Tuesday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Wednesday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Thursday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Friday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Saturday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E68" w:rsidRPr="00715AC3" w:rsidRDefault="00052B44" w:rsidP="00016684">
            <w:pPr>
              <w:spacing w:before="40" w:after="40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Sunday</w:t>
            </w:r>
          </w:p>
        </w:tc>
      </w:tr>
      <w:tr w:rsidR="00052B44" w:rsidRPr="00715AC3" w:rsidTr="00052B44">
        <w:trPr>
          <w:trHeight w:val="29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AM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Resident room 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Resident room 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15AC3">
              <w:rPr>
                <w:sz w:val="18"/>
                <w:szCs w:val="18"/>
              </w:rPr>
              <w:t>linic site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Resident room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(Second Jeopardy)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(Second Jeopardy)</w:t>
            </w:r>
          </w:p>
        </w:tc>
      </w:tr>
      <w:tr w:rsidR="00052B44" w:rsidRPr="00715AC3" w:rsidTr="00052B44">
        <w:trPr>
          <w:trHeight w:val="29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PM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 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Required activities</w:t>
            </w:r>
            <w:r>
              <w:rPr>
                <w:sz w:val="18"/>
                <w:szCs w:val="18"/>
              </w:rPr>
              <w:t>,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 xml:space="preserve">Offsite work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Inpatient teaching presentation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Inpatient teaching presentation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(Second Jeopardy)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  <w:p w:rsidR="00052B44" w:rsidRPr="00715AC3" w:rsidRDefault="00052B44" w:rsidP="00052B44">
            <w:pPr>
              <w:tabs>
                <w:tab w:val="left" w:pos="375"/>
                <w:tab w:val="center" w:pos="44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(Second Jeopardy)</w:t>
            </w:r>
          </w:p>
        </w:tc>
      </w:tr>
      <w:tr w:rsidR="00052B44" w:rsidRPr="00715AC3" w:rsidTr="00052B44">
        <w:trPr>
          <w:trHeight w:val="293"/>
          <w:jc w:val="center"/>
        </w:trPr>
        <w:tc>
          <w:tcPr>
            <w:tcW w:w="567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EVE</w:t>
            </w:r>
          </w:p>
        </w:tc>
        <w:tc>
          <w:tcPr>
            <w:tcW w:w="1323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350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377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560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567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346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  <w:tc>
          <w:tcPr>
            <w:tcW w:w="1148" w:type="dxa"/>
            <w:shd w:val="clear" w:color="auto" w:fill="FFCC99"/>
            <w:vAlign w:val="center"/>
          </w:tcPr>
          <w:p w:rsidR="00052B44" w:rsidRPr="00715AC3" w:rsidRDefault="00052B44" w:rsidP="00052B4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15AC3">
              <w:rPr>
                <w:sz w:val="18"/>
                <w:szCs w:val="18"/>
              </w:rPr>
              <w:t>OFF</w:t>
            </w:r>
          </w:p>
        </w:tc>
      </w:tr>
    </w:tbl>
    <w:p w:rsidR="00804B4F" w:rsidRPr="00715AC3" w:rsidRDefault="00804B4F" w:rsidP="002E576F">
      <w:pPr>
        <w:rPr>
          <w:sz w:val="18"/>
          <w:szCs w:val="18"/>
        </w:rPr>
      </w:pPr>
    </w:p>
    <w:sectPr w:rsidR="00804B4F" w:rsidRPr="00715A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1F" w:rsidRDefault="00F4211F" w:rsidP="000C515E">
      <w:r>
        <w:separator/>
      </w:r>
    </w:p>
  </w:endnote>
  <w:endnote w:type="continuationSeparator" w:id="0">
    <w:p w:rsidR="00F4211F" w:rsidRDefault="00F4211F" w:rsidP="000C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E" w:rsidRPr="000C515E" w:rsidRDefault="008131F4">
    <w:pPr>
      <w:pStyle w:val="Footer"/>
      <w:rPr>
        <w:sz w:val="16"/>
        <w:szCs w:val="16"/>
      </w:rPr>
    </w:pPr>
    <w:r>
      <w:rPr>
        <w:sz w:val="16"/>
        <w:szCs w:val="16"/>
      </w:rPr>
      <w:t>LM</w:t>
    </w:r>
    <w:r w:rsidR="000C515E" w:rsidRPr="000C515E">
      <w:rPr>
        <w:sz w:val="16"/>
        <w:szCs w:val="16"/>
      </w:rPr>
      <w:t xml:space="preserve"> </w:t>
    </w:r>
    <w:r w:rsidR="000C515E" w:rsidRPr="000C515E">
      <w:rPr>
        <w:sz w:val="16"/>
        <w:szCs w:val="16"/>
      </w:rPr>
      <w:fldChar w:fldCharType="begin"/>
    </w:r>
    <w:r w:rsidR="000C515E" w:rsidRPr="000C515E">
      <w:rPr>
        <w:sz w:val="16"/>
        <w:szCs w:val="16"/>
      </w:rPr>
      <w:instrText xml:space="preserve"> DATE \@ "M/d/yyyy" </w:instrText>
    </w:r>
    <w:r w:rsidR="000C515E" w:rsidRPr="000C515E">
      <w:rPr>
        <w:sz w:val="16"/>
        <w:szCs w:val="16"/>
      </w:rPr>
      <w:fldChar w:fldCharType="separate"/>
    </w:r>
    <w:r w:rsidR="00FC0CA2">
      <w:rPr>
        <w:noProof/>
        <w:sz w:val="16"/>
        <w:szCs w:val="16"/>
      </w:rPr>
      <w:t>5/27/2021</w:t>
    </w:r>
    <w:r w:rsidR="000C515E" w:rsidRPr="000C515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1F" w:rsidRDefault="00F4211F" w:rsidP="000C515E">
      <w:r>
        <w:separator/>
      </w:r>
    </w:p>
  </w:footnote>
  <w:footnote w:type="continuationSeparator" w:id="0">
    <w:p w:rsidR="00F4211F" w:rsidRDefault="00F4211F" w:rsidP="000C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F9"/>
    <w:multiLevelType w:val="hybridMultilevel"/>
    <w:tmpl w:val="4C10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C9"/>
    <w:multiLevelType w:val="hybridMultilevel"/>
    <w:tmpl w:val="6512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CF8"/>
    <w:multiLevelType w:val="hybridMultilevel"/>
    <w:tmpl w:val="1EE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C95"/>
    <w:multiLevelType w:val="hybridMultilevel"/>
    <w:tmpl w:val="13BE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6F98"/>
    <w:multiLevelType w:val="hybridMultilevel"/>
    <w:tmpl w:val="EF64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7DD"/>
    <w:multiLevelType w:val="hybridMultilevel"/>
    <w:tmpl w:val="8BAA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0AA4"/>
    <w:multiLevelType w:val="hybridMultilevel"/>
    <w:tmpl w:val="B1CC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63CF5"/>
    <w:multiLevelType w:val="hybridMultilevel"/>
    <w:tmpl w:val="600C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B836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58F0"/>
    <w:multiLevelType w:val="hybridMultilevel"/>
    <w:tmpl w:val="AC02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3D40"/>
    <w:multiLevelType w:val="hybridMultilevel"/>
    <w:tmpl w:val="B8B0C492"/>
    <w:lvl w:ilvl="0" w:tplc="871CB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C4190"/>
    <w:multiLevelType w:val="hybridMultilevel"/>
    <w:tmpl w:val="619A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AD7EA9-18B5-4F37-9581-B3E8A99A4E17}"/>
    <w:docVar w:name="dgnword-eventsink" w:val="263283904"/>
  </w:docVars>
  <w:rsids>
    <w:rsidRoot w:val="00940E42"/>
    <w:rsid w:val="000132F9"/>
    <w:rsid w:val="00014162"/>
    <w:rsid w:val="00016684"/>
    <w:rsid w:val="000466A0"/>
    <w:rsid w:val="00052B44"/>
    <w:rsid w:val="000717E8"/>
    <w:rsid w:val="00087272"/>
    <w:rsid w:val="00091ADC"/>
    <w:rsid w:val="000A6A83"/>
    <w:rsid w:val="000C515E"/>
    <w:rsid w:val="000E7206"/>
    <w:rsid w:val="000F10C8"/>
    <w:rsid w:val="000F1CC5"/>
    <w:rsid w:val="00106BDF"/>
    <w:rsid w:val="00130F8C"/>
    <w:rsid w:val="00134994"/>
    <w:rsid w:val="001A1388"/>
    <w:rsid w:val="002A46A8"/>
    <w:rsid w:val="002B6D6C"/>
    <w:rsid w:val="002E576F"/>
    <w:rsid w:val="003174A9"/>
    <w:rsid w:val="003522A1"/>
    <w:rsid w:val="00367649"/>
    <w:rsid w:val="00397CF1"/>
    <w:rsid w:val="003B76D7"/>
    <w:rsid w:val="003C3821"/>
    <w:rsid w:val="0040549B"/>
    <w:rsid w:val="004131F9"/>
    <w:rsid w:val="00453EE7"/>
    <w:rsid w:val="004C00BC"/>
    <w:rsid w:val="004E1C04"/>
    <w:rsid w:val="004F3E68"/>
    <w:rsid w:val="00501F5C"/>
    <w:rsid w:val="00524E70"/>
    <w:rsid w:val="005D3505"/>
    <w:rsid w:val="00653406"/>
    <w:rsid w:val="006631FD"/>
    <w:rsid w:val="00672EB7"/>
    <w:rsid w:val="006B45AE"/>
    <w:rsid w:val="006D1367"/>
    <w:rsid w:val="006E3736"/>
    <w:rsid w:val="00715AC3"/>
    <w:rsid w:val="0076052E"/>
    <w:rsid w:val="00775759"/>
    <w:rsid w:val="007B3890"/>
    <w:rsid w:val="00804B4F"/>
    <w:rsid w:val="008131F4"/>
    <w:rsid w:val="00844122"/>
    <w:rsid w:val="0085461F"/>
    <w:rsid w:val="0085569A"/>
    <w:rsid w:val="00870F23"/>
    <w:rsid w:val="00887E5C"/>
    <w:rsid w:val="00917869"/>
    <w:rsid w:val="00940E42"/>
    <w:rsid w:val="009446DE"/>
    <w:rsid w:val="00992F70"/>
    <w:rsid w:val="009E11CB"/>
    <w:rsid w:val="009F5976"/>
    <w:rsid w:val="00A3201A"/>
    <w:rsid w:val="00A41D69"/>
    <w:rsid w:val="00AB61C6"/>
    <w:rsid w:val="00B131A0"/>
    <w:rsid w:val="00B144BF"/>
    <w:rsid w:val="00B626A7"/>
    <w:rsid w:val="00B65160"/>
    <w:rsid w:val="00BA2871"/>
    <w:rsid w:val="00BD658D"/>
    <w:rsid w:val="00C43D5D"/>
    <w:rsid w:val="00C46FBE"/>
    <w:rsid w:val="00CE7A3F"/>
    <w:rsid w:val="00D717A4"/>
    <w:rsid w:val="00DE19E5"/>
    <w:rsid w:val="00E06EB9"/>
    <w:rsid w:val="00E608FE"/>
    <w:rsid w:val="00E65FAE"/>
    <w:rsid w:val="00EB5492"/>
    <w:rsid w:val="00F21CA9"/>
    <w:rsid w:val="00F30BCF"/>
    <w:rsid w:val="00F33B81"/>
    <w:rsid w:val="00F4211F"/>
    <w:rsid w:val="00F522A0"/>
    <w:rsid w:val="00F834F7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7FACD"/>
  <w15:docId w15:val="{889C19BE-97ED-4236-ACD9-F845F15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E4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40E4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97CF1"/>
    <w:pPr>
      <w:ind w:left="720"/>
      <w:contextualSpacing/>
    </w:pPr>
  </w:style>
  <w:style w:type="character" w:styleId="Hyperlink">
    <w:name w:val="Hyperlink"/>
    <w:uiPriority w:val="99"/>
    <w:unhideWhenUsed/>
    <w:rsid w:val="00016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F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humhs.qualtrics.com/jfe/form/SV_1Zm10z8mmWGCk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0638-D90A-4B81-8D5B-9DABC3D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Leigh</dc:creator>
  <cp:keywords/>
  <dc:description/>
  <cp:lastModifiedBy>Poling, Patricia (Elainee)</cp:lastModifiedBy>
  <cp:revision>6</cp:revision>
  <cp:lastPrinted>2017-12-15T02:27:00Z</cp:lastPrinted>
  <dcterms:created xsi:type="dcterms:W3CDTF">2019-02-20T14:56:00Z</dcterms:created>
  <dcterms:modified xsi:type="dcterms:W3CDTF">2021-05-27T18:58:00Z</dcterms:modified>
</cp:coreProperties>
</file>