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4A9" w:rsidRPr="00AC1A1D" w:rsidRDefault="00AC1A1D" w:rsidP="00AC1A1D">
      <w:pPr>
        <w:jc w:val="center"/>
        <w:rPr>
          <w:rFonts w:ascii="Arial" w:hAnsi="Arial" w:cs="Arial"/>
          <w:b/>
          <w:sz w:val="32"/>
          <w:szCs w:val="28"/>
        </w:rPr>
      </w:pPr>
      <w:r>
        <w:rPr>
          <w:rFonts w:ascii="Arial" w:hAnsi="Arial" w:cs="Arial"/>
          <w:b/>
          <w:sz w:val="32"/>
          <w:szCs w:val="28"/>
        </w:rPr>
        <w:t xml:space="preserve">My Worry List &amp; My </w:t>
      </w:r>
      <w:r w:rsidR="00E46569" w:rsidRPr="00AC1A1D">
        <w:rPr>
          <w:rFonts w:ascii="Arial" w:hAnsi="Arial" w:cs="Arial"/>
          <w:b/>
          <w:sz w:val="32"/>
          <w:szCs w:val="28"/>
        </w:rPr>
        <w:t>Comfort List</w:t>
      </w:r>
    </w:p>
    <w:p w:rsidR="00E46569" w:rsidRPr="00AC1A1D" w:rsidRDefault="00E46569">
      <w:pPr>
        <w:rPr>
          <w:rFonts w:ascii="Arial" w:hAnsi="Arial" w:cs="Arial"/>
          <w:sz w:val="24"/>
          <w:szCs w:val="28"/>
        </w:rPr>
      </w:pPr>
      <w:r w:rsidRPr="00AC1A1D">
        <w:rPr>
          <w:rFonts w:ascii="Arial" w:hAnsi="Arial" w:cs="Arial"/>
          <w:sz w:val="24"/>
          <w:szCs w:val="28"/>
        </w:rPr>
        <w:t>Everybody worries sometime. But if your worries are causing you to have problems with friends or trouble sleeping at night, then you might need to take steps to help yourself.</w:t>
      </w:r>
    </w:p>
    <w:p w:rsidR="00E46569" w:rsidRPr="00AC1A1D" w:rsidRDefault="00E46569">
      <w:pPr>
        <w:rPr>
          <w:rFonts w:ascii="Arial" w:hAnsi="Arial" w:cs="Arial"/>
          <w:sz w:val="24"/>
          <w:szCs w:val="28"/>
        </w:rPr>
      </w:pPr>
      <w:r w:rsidRPr="00AC1A1D">
        <w:rPr>
          <w:rFonts w:ascii="Arial" w:hAnsi="Arial" w:cs="Arial"/>
          <w:sz w:val="24"/>
          <w:szCs w:val="28"/>
        </w:rPr>
        <w:t>Here is what you do:</w:t>
      </w:r>
    </w:p>
    <w:p w:rsidR="00E46569" w:rsidRPr="00AC1A1D" w:rsidRDefault="00E46569">
      <w:pPr>
        <w:rPr>
          <w:rFonts w:ascii="Arial" w:hAnsi="Arial" w:cs="Arial"/>
          <w:sz w:val="24"/>
          <w:szCs w:val="28"/>
        </w:rPr>
      </w:pPr>
      <w:r w:rsidRPr="00AC1A1D">
        <w:rPr>
          <w:rFonts w:ascii="Arial" w:hAnsi="Arial" w:cs="Arial"/>
          <w:sz w:val="24"/>
          <w:szCs w:val="28"/>
        </w:rPr>
        <w:t xml:space="preserve">Write out all your worries in the list below. Examples </w:t>
      </w:r>
      <w:r w:rsidR="00AC1A1D" w:rsidRPr="00AC1A1D">
        <w:rPr>
          <w:rFonts w:ascii="Arial" w:hAnsi="Arial" w:cs="Arial"/>
          <w:sz w:val="24"/>
          <w:szCs w:val="28"/>
        </w:rPr>
        <w:t>include</w:t>
      </w:r>
      <w:r w:rsidRPr="00AC1A1D">
        <w:rPr>
          <w:rFonts w:ascii="Arial" w:hAnsi="Arial" w:cs="Arial"/>
          <w:sz w:val="24"/>
          <w:szCs w:val="28"/>
        </w:rPr>
        <w:t xml:space="preserve"> </w:t>
      </w:r>
      <w:r w:rsidR="00026A6E" w:rsidRPr="00AC1A1D">
        <w:rPr>
          <w:rFonts w:ascii="Arial" w:hAnsi="Arial" w:cs="Arial"/>
          <w:sz w:val="24"/>
          <w:szCs w:val="28"/>
        </w:rPr>
        <w:t xml:space="preserve">things your friends say or do, something bad that you worry will happen to someone you love, or an event like someone’s birthday that is coming up and that you are worried about what may or may not happen. </w:t>
      </w:r>
      <w:r w:rsidRPr="00AC1A1D">
        <w:rPr>
          <w:rFonts w:ascii="Arial" w:hAnsi="Arial" w:cs="Arial"/>
          <w:sz w:val="24"/>
          <w:szCs w:val="28"/>
        </w:rPr>
        <w:t xml:space="preserve">Worries are not right or wrong, so don’t hold back, just put down on paper everything that you worry about. If you find yourself worrying, take out your worry list and allow yourself 5 minutes to worry. After you </w:t>
      </w:r>
      <w:r w:rsidR="00AC1A1D" w:rsidRPr="00AC1A1D">
        <w:rPr>
          <w:rFonts w:ascii="Arial" w:hAnsi="Arial" w:cs="Arial"/>
          <w:sz w:val="24"/>
          <w:szCs w:val="28"/>
        </w:rPr>
        <w:t>think about your worries for 5 minutes</w:t>
      </w:r>
      <w:r w:rsidRPr="00AC1A1D">
        <w:rPr>
          <w:rFonts w:ascii="Arial" w:hAnsi="Arial" w:cs="Arial"/>
          <w:sz w:val="24"/>
          <w:szCs w:val="28"/>
        </w:rPr>
        <w:t xml:space="preserve"> you will be ready to use your comfort list.</w:t>
      </w:r>
    </w:p>
    <w:p w:rsidR="00E46569" w:rsidRPr="00AC1A1D" w:rsidRDefault="00E46569">
      <w:pPr>
        <w:rPr>
          <w:rFonts w:ascii="Arial" w:hAnsi="Arial" w:cs="Arial"/>
          <w:b/>
          <w:sz w:val="24"/>
          <w:szCs w:val="28"/>
        </w:rPr>
      </w:pPr>
      <w:r w:rsidRPr="00AC1A1D">
        <w:rPr>
          <w:rFonts w:ascii="Arial" w:hAnsi="Arial" w:cs="Arial"/>
          <w:sz w:val="24"/>
          <w:szCs w:val="28"/>
        </w:rPr>
        <w:t xml:space="preserve">Write out all your comforts in the list below. </w:t>
      </w:r>
      <w:r w:rsidR="00026A6E" w:rsidRPr="00AC1A1D">
        <w:rPr>
          <w:rFonts w:ascii="Arial" w:hAnsi="Arial" w:cs="Arial"/>
          <w:sz w:val="24"/>
          <w:szCs w:val="28"/>
        </w:rPr>
        <w:t xml:space="preserve">Examples </w:t>
      </w:r>
      <w:r w:rsidR="00AC1A1D" w:rsidRPr="00AC1A1D">
        <w:rPr>
          <w:rFonts w:ascii="Arial" w:hAnsi="Arial" w:cs="Arial"/>
          <w:sz w:val="24"/>
          <w:szCs w:val="28"/>
        </w:rPr>
        <w:t>include</w:t>
      </w:r>
      <w:r w:rsidR="00026A6E" w:rsidRPr="00AC1A1D">
        <w:rPr>
          <w:rFonts w:ascii="Arial" w:hAnsi="Arial" w:cs="Arial"/>
          <w:sz w:val="24"/>
          <w:szCs w:val="28"/>
        </w:rPr>
        <w:t xml:space="preserve"> your positive friends and allies at school, good things that have happened to you</w:t>
      </w:r>
      <w:r w:rsidR="00AC1A1D" w:rsidRPr="00AC1A1D">
        <w:rPr>
          <w:rFonts w:ascii="Arial" w:hAnsi="Arial" w:cs="Arial"/>
          <w:sz w:val="24"/>
          <w:szCs w:val="28"/>
        </w:rPr>
        <w:t xml:space="preserve"> or your family in the past</w:t>
      </w:r>
      <w:r w:rsidR="00026A6E" w:rsidRPr="00AC1A1D">
        <w:rPr>
          <w:rFonts w:ascii="Arial" w:hAnsi="Arial" w:cs="Arial"/>
          <w:sz w:val="24"/>
          <w:szCs w:val="28"/>
        </w:rPr>
        <w:t xml:space="preserve"> or, things you do to help you be calm and happy like playing a certain game or taking a warm bath. </w:t>
      </w:r>
      <w:r w:rsidRPr="00AC1A1D">
        <w:rPr>
          <w:rFonts w:ascii="Arial" w:hAnsi="Arial" w:cs="Arial"/>
          <w:sz w:val="24"/>
          <w:szCs w:val="28"/>
        </w:rPr>
        <w:t xml:space="preserve">Comforts are </w:t>
      </w:r>
      <w:r w:rsidR="00AC1A1D" w:rsidRPr="00AC1A1D">
        <w:rPr>
          <w:rFonts w:ascii="Arial" w:hAnsi="Arial" w:cs="Arial"/>
          <w:sz w:val="24"/>
          <w:szCs w:val="28"/>
        </w:rPr>
        <w:t xml:space="preserve">whatever you do or think that help you </w:t>
      </w:r>
      <w:r w:rsidR="00026A6E" w:rsidRPr="00AC1A1D">
        <w:rPr>
          <w:rFonts w:ascii="Arial" w:hAnsi="Arial" w:cs="Arial"/>
          <w:sz w:val="24"/>
          <w:szCs w:val="28"/>
        </w:rPr>
        <w:t xml:space="preserve">feel </w:t>
      </w:r>
      <w:r w:rsidR="00AC1A1D" w:rsidRPr="00AC1A1D">
        <w:rPr>
          <w:rFonts w:ascii="Arial" w:hAnsi="Arial" w:cs="Arial"/>
          <w:sz w:val="24"/>
          <w:szCs w:val="28"/>
        </w:rPr>
        <w:t>positive and secure and to remind yourself that you are not alone</w:t>
      </w:r>
      <w:r w:rsidR="00026A6E" w:rsidRPr="00AC1A1D">
        <w:rPr>
          <w:rFonts w:ascii="Arial" w:hAnsi="Arial" w:cs="Arial"/>
          <w:sz w:val="24"/>
          <w:szCs w:val="28"/>
        </w:rPr>
        <w:t xml:space="preserve">. After you have spent 5 minutes to think about your worries, spend as much time as you </w:t>
      </w:r>
      <w:r w:rsidR="00AC1A1D" w:rsidRPr="00AC1A1D">
        <w:rPr>
          <w:rFonts w:ascii="Arial" w:hAnsi="Arial" w:cs="Arial"/>
          <w:sz w:val="24"/>
          <w:szCs w:val="28"/>
        </w:rPr>
        <w:t>have to think about</w:t>
      </w:r>
      <w:r w:rsidR="00026A6E" w:rsidRPr="00AC1A1D">
        <w:rPr>
          <w:rFonts w:ascii="Arial" w:hAnsi="Arial" w:cs="Arial"/>
          <w:sz w:val="24"/>
          <w:szCs w:val="28"/>
        </w:rPr>
        <w:t xml:space="preserve"> your comforts. </w:t>
      </w:r>
      <w:r w:rsidR="00026A6E" w:rsidRPr="00AC1A1D">
        <w:rPr>
          <w:rFonts w:ascii="Arial" w:hAnsi="Arial" w:cs="Arial"/>
          <w:b/>
          <w:sz w:val="24"/>
          <w:szCs w:val="28"/>
        </w:rPr>
        <w:t>The more you practice the more you will find that there is no worry that a comfort cannot help.</w:t>
      </w:r>
    </w:p>
    <w:p w:rsidR="00026A6E" w:rsidRPr="00AC1A1D" w:rsidRDefault="00026A6E">
      <w:pPr>
        <w:rPr>
          <w:rFonts w:ascii="Arial" w:hAnsi="Arial" w:cs="Arial"/>
          <w:sz w:val="24"/>
          <w:szCs w:val="28"/>
        </w:rPr>
      </w:pPr>
      <w:r w:rsidRPr="00AC1A1D">
        <w:rPr>
          <w:rFonts w:ascii="Arial" w:hAnsi="Arial" w:cs="Arial"/>
          <w:sz w:val="24"/>
          <w:szCs w:val="28"/>
        </w:rPr>
        <w:t xml:space="preserve">Sometimes it is helpful to cut your 2 lists in half, paste them together </w:t>
      </w:r>
      <w:r w:rsidR="00AC1A1D" w:rsidRPr="00AC1A1D">
        <w:rPr>
          <w:rFonts w:ascii="Arial" w:hAnsi="Arial" w:cs="Arial"/>
          <w:sz w:val="24"/>
          <w:szCs w:val="28"/>
        </w:rPr>
        <w:t xml:space="preserve">back to back </w:t>
      </w:r>
      <w:r w:rsidRPr="00AC1A1D">
        <w:rPr>
          <w:rFonts w:ascii="Arial" w:hAnsi="Arial" w:cs="Arial"/>
          <w:sz w:val="24"/>
          <w:szCs w:val="28"/>
        </w:rPr>
        <w:t>so you can carry them with you wherever you go.</w:t>
      </w:r>
    </w:p>
    <w:tbl>
      <w:tblPr>
        <w:tblStyle w:val="TableGrid"/>
        <w:tblW w:w="9518" w:type="dxa"/>
        <w:tblLook w:val="04A0" w:firstRow="1" w:lastRow="0" w:firstColumn="1" w:lastColumn="0" w:noHBand="0" w:noVBand="1"/>
      </w:tblPr>
      <w:tblGrid>
        <w:gridCol w:w="4759"/>
        <w:gridCol w:w="4759"/>
      </w:tblGrid>
      <w:tr w:rsidR="00026A6E" w:rsidRPr="00AC1A1D" w:rsidTr="00AC1A1D">
        <w:trPr>
          <w:trHeight w:val="523"/>
        </w:trPr>
        <w:tc>
          <w:tcPr>
            <w:tcW w:w="4759" w:type="dxa"/>
          </w:tcPr>
          <w:p w:rsidR="00026A6E" w:rsidRPr="00AC1A1D" w:rsidRDefault="00026A6E" w:rsidP="00026A6E">
            <w:pPr>
              <w:jc w:val="center"/>
              <w:rPr>
                <w:rFonts w:ascii="Arial" w:hAnsi="Arial" w:cs="Arial"/>
                <w:b/>
                <w:sz w:val="28"/>
                <w:szCs w:val="28"/>
              </w:rPr>
            </w:pPr>
            <w:r w:rsidRPr="00AC1A1D">
              <w:rPr>
                <w:rFonts w:ascii="Arial" w:hAnsi="Arial" w:cs="Arial"/>
                <w:b/>
                <w:sz w:val="28"/>
                <w:szCs w:val="28"/>
              </w:rPr>
              <w:t>My Worry List</w:t>
            </w:r>
          </w:p>
        </w:tc>
        <w:tc>
          <w:tcPr>
            <w:tcW w:w="4759" w:type="dxa"/>
          </w:tcPr>
          <w:p w:rsidR="00026A6E" w:rsidRPr="00AC1A1D" w:rsidRDefault="00026A6E" w:rsidP="00026A6E">
            <w:pPr>
              <w:jc w:val="center"/>
              <w:rPr>
                <w:rFonts w:ascii="Arial" w:hAnsi="Arial" w:cs="Arial"/>
                <w:b/>
                <w:sz w:val="28"/>
                <w:szCs w:val="28"/>
              </w:rPr>
            </w:pPr>
            <w:r w:rsidRPr="00AC1A1D">
              <w:rPr>
                <w:rFonts w:ascii="Arial" w:hAnsi="Arial" w:cs="Arial"/>
                <w:b/>
                <w:sz w:val="28"/>
                <w:szCs w:val="28"/>
              </w:rPr>
              <w:t>My Comfort List</w:t>
            </w:r>
          </w:p>
        </w:tc>
      </w:tr>
      <w:tr w:rsidR="00026A6E" w:rsidRPr="00026A6E" w:rsidTr="00AC1A1D">
        <w:trPr>
          <w:trHeight w:val="523"/>
        </w:trPr>
        <w:tc>
          <w:tcPr>
            <w:tcW w:w="4759" w:type="dxa"/>
          </w:tcPr>
          <w:p w:rsidR="00026A6E" w:rsidRPr="00AC1A1D" w:rsidRDefault="00026A6E">
            <w:pPr>
              <w:rPr>
                <w:rFonts w:ascii="Arial" w:hAnsi="Arial" w:cs="Arial"/>
                <w:sz w:val="24"/>
                <w:szCs w:val="24"/>
              </w:rPr>
            </w:pPr>
          </w:p>
        </w:tc>
        <w:tc>
          <w:tcPr>
            <w:tcW w:w="4759" w:type="dxa"/>
          </w:tcPr>
          <w:p w:rsidR="00026A6E" w:rsidRPr="00AC1A1D" w:rsidRDefault="00026A6E">
            <w:pPr>
              <w:rPr>
                <w:rFonts w:ascii="Arial" w:hAnsi="Arial" w:cs="Arial"/>
                <w:sz w:val="24"/>
                <w:szCs w:val="24"/>
              </w:rPr>
            </w:pPr>
          </w:p>
        </w:tc>
      </w:tr>
      <w:tr w:rsidR="00026A6E" w:rsidRPr="00026A6E" w:rsidTr="00AC1A1D">
        <w:trPr>
          <w:trHeight w:val="523"/>
        </w:trPr>
        <w:tc>
          <w:tcPr>
            <w:tcW w:w="4759" w:type="dxa"/>
          </w:tcPr>
          <w:p w:rsidR="00026A6E" w:rsidRPr="00AC1A1D" w:rsidRDefault="00026A6E">
            <w:pPr>
              <w:rPr>
                <w:rFonts w:ascii="Arial" w:hAnsi="Arial" w:cs="Arial"/>
                <w:sz w:val="24"/>
                <w:szCs w:val="24"/>
              </w:rPr>
            </w:pPr>
          </w:p>
        </w:tc>
        <w:tc>
          <w:tcPr>
            <w:tcW w:w="4759" w:type="dxa"/>
          </w:tcPr>
          <w:p w:rsidR="00026A6E" w:rsidRPr="00AC1A1D" w:rsidRDefault="00026A6E">
            <w:pPr>
              <w:rPr>
                <w:rFonts w:ascii="Arial" w:hAnsi="Arial" w:cs="Arial"/>
                <w:sz w:val="24"/>
                <w:szCs w:val="24"/>
              </w:rPr>
            </w:pPr>
          </w:p>
        </w:tc>
      </w:tr>
      <w:tr w:rsidR="00026A6E" w:rsidRPr="00026A6E" w:rsidTr="00AC1A1D">
        <w:trPr>
          <w:trHeight w:val="523"/>
        </w:trPr>
        <w:tc>
          <w:tcPr>
            <w:tcW w:w="4759" w:type="dxa"/>
          </w:tcPr>
          <w:p w:rsidR="00026A6E" w:rsidRPr="00AC1A1D" w:rsidRDefault="00026A6E">
            <w:pPr>
              <w:rPr>
                <w:rFonts w:ascii="Arial" w:hAnsi="Arial" w:cs="Arial"/>
                <w:sz w:val="24"/>
                <w:szCs w:val="24"/>
              </w:rPr>
            </w:pPr>
          </w:p>
        </w:tc>
        <w:tc>
          <w:tcPr>
            <w:tcW w:w="4759" w:type="dxa"/>
          </w:tcPr>
          <w:p w:rsidR="00026A6E" w:rsidRPr="00AC1A1D" w:rsidRDefault="00026A6E">
            <w:pPr>
              <w:rPr>
                <w:rFonts w:ascii="Arial" w:hAnsi="Arial" w:cs="Arial"/>
                <w:sz w:val="24"/>
                <w:szCs w:val="24"/>
              </w:rPr>
            </w:pPr>
          </w:p>
        </w:tc>
      </w:tr>
      <w:tr w:rsidR="00026A6E" w:rsidRPr="00026A6E" w:rsidTr="00AC1A1D">
        <w:trPr>
          <w:trHeight w:val="544"/>
        </w:trPr>
        <w:tc>
          <w:tcPr>
            <w:tcW w:w="4759" w:type="dxa"/>
          </w:tcPr>
          <w:p w:rsidR="00026A6E" w:rsidRPr="00AC1A1D" w:rsidRDefault="00026A6E">
            <w:pPr>
              <w:rPr>
                <w:rFonts w:ascii="Arial" w:hAnsi="Arial" w:cs="Arial"/>
                <w:sz w:val="24"/>
                <w:szCs w:val="24"/>
              </w:rPr>
            </w:pPr>
          </w:p>
        </w:tc>
        <w:tc>
          <w:tcPr>
            <w:tcW w:w="4759" w:type="dxa"/>
          </w:tcPr>
          <w:p w:rsidR="00026A6E" w:rsidRPr="00AC1A1D" w:rsidRDefault="00026A6E">
            <w:pPr>
              <w:rPr>
                <w:rFonts w:ascii="Arial" w:hAnsi="Arial" w:cs="Arial"/>
                <w:sz w:val="24"/>
                <w:szCs w:val="24"/>
              </w:rPr>
            </w:pPr>
          </w:p>
        </w:tc>
      </w:tr>
      <w:tr w:rsidR="00026A6E" w:rsidRPr="00026A6E" w:rsidTr="00AC1A1D">
        <w:trPr>
          <w:trHeight w:val="523"/>
        </w:trPr>
        <w:tc>
          <w:tcPr>
            <w:tcW w:w="4759" w:type="dxa"/>
          </w:tcPr>
          <w:p w:rsidR="00026A6E" w:rsidRPr="00AC1A1D" w:rsidRDefault="00026A6E">
            <w:pPr>
              <w:rPr>
                <w:rFonts w:ascii="Arial" w:hAnsi="Arial" w:cs="Arial"/>
                <w:sz w:val="24"/>
                <w:szCs w:val="24"/>
              </w:rPr>
            </w:pPr>
          </w:p>
        </w:tc>
        <w:tc>
          <w:tcPr>
            <w:tcW w:w="4759" w:type="dxa"/>
          </w:tcPr>
          <w:p w:rsidR="00026A6E" w:rsidRPr="00AC1A1D" w:rsidRDefault="00026A6E">
            <w:pPr>
              <w:rPr>
                <w:rFonts w:ascii="Arial" w:hAnsi="Arial" w:cs="Arial"/>
                <w:sz w:val="24"/>
                <w:szCs w:val="24"/>
              </w:rPr>
            </w:pPr>
          </w:p>
        </w:tc>
      </w:tr>
      <w:tr w:rsidR="00026A6E" w:rsidRPr="00026A6E" w:rsidTr="00AC1A1D">
        <w:trPr>
          <w:trHeight w:val="523"/>
        </w:trPr>
        <w:tc>
          <w:tcPr>
            <w:tcW w:w="4759" w:type="dxa"/>
          </w:tcPr>
          <w:p w:rsidR="00026A6E" w:rsidRPr="00AC1A1D" w:rsidRDefault="00026A6E">
            <w:pPr>
              <w:rPr>
                <w:rFonts w:ascii="Arial" w:hAnsi="Arial" w:cs="Arial"/>
                <w:sz w:val="24"/>
                <w:szCs w:val="24"/>
              </w:rPr>
            </w:pPr>
          </w:p>
        </w:tc>
        <w:tc>
          <w:tcPr>
            <w:tcW w:w="4759" w:type="dxa"/>
          </w:tcPr>
          <w:p w:rsidR="00026A6E" w:rsidRPr="00AC1A1D" w:rsidRDefault="00026A6E">
            <w:pPr>
              <w:rPr>
                <w:rFonts w:ascii="Arial" w:hAnsi="Arial" w:cs="Arial"/>
                <w:sz w:val="24"/>
                <w:szCs w:val="24"/>
              </w:rPr>
            </w:pPr>
          </w:p>
        </w:tc>
      </w:tr>
      <w:tr w:rsidR="00026A6E" w:rsidRPr="00026A6E" w:rsidTr="00AC1A1D">
        <w:trPr>
          <w:trHeight w:val="544"/>
        </w:trPr>
        <w:tc>
          <w:tcPr>
            <w:tcW w:w="4759" w:type="dxa"/>
          </w:tcPr>
          <w:p w:rsidR="00026A6E" w:rsidRPr="00AC1A1D" w:rsidRDefault="00026A6E" w:rsidP="00D26C58">
            <w:pPr>
              <w:rPr>
                <w:rFonts w:ascii="Arial" w:hAnsi="Arial" w:cs="Arial"/>
                <w:sz w:val="24"/>
                <w:szCs w:val="24"/>
              </w:rPr>
            </w:pPr>
          </w:p>
        </w:tc>
        <w:tc>
          <w:tcPr>
            <w:tcW w:w="4759" w:type="dxa"/>
          </w:tcPr>
          <w:p w:rsidR="00026A6E" w:rsidRPr="00AC1A1D" w:rsidRDefault="00026A6E" w:rsidP="00D26C58">
            <w:pPr>
              <w:rPr>
                <w:rFonts w:ascii="Arial" w:hAnsi="Arial" w:cs="Arial"/>
                <w:sz w:val="24"/>
                <w:szCs w:val="24"/>
              </w:rPr>
            </w:pPr>
          </w:p>
        </w:tc>
      </w:tr>
      <w:tr w:rsidR="00026A6E" w:rsidRPr="00026A6E" w:rsidTr="00AC1A1D">
        <w:trPr>
          <w:trHeight w:val="584"/>
        </w:trPr>
        <w:tc>
          <w:tcPr>
            <w:tcW w:w="4759" w:type="dxa"/>
          </w:tcPr>
          <w:p w:rsidR="00026A6E" w:rsidRPr="00AC1A1D" w:rsidRDefault="00026A6E">
            <w:pPr>
              <w:rPr>
                <w:rFonts w:ascii="Arial" w:hAnsi="Arial" w:cs="Arial"/>
                <w:sz w:val="24"/>
                <w:szCs w:val="24"/>
              </w:rPr>
            </w:pPr>
          </w:p>
        </w:tc>
        <w:tc>
          <w:tcPr>
            <w:tcW w:w="4759" w:type="dxa"/>
          </w:tcPr>
          <w:p w:rsidR="00026A6E" w:rsidRPr="00AC1A1D" w:rsidRDefault="00026A6E">
            <w:pPr>
              <w:rPr>
                <w:rFonts w:ascii="Arial" w:hAnsi="Arial" w:cs="Arial"/>
                <w:sz w:val="24"/>
                <w:szCs w:val="24"/>
              </w:rPr>
            </w:pPr>
          </w:p>
        </w:tc>
      </w:tr>
    </w:tbl>
    <w:p w:rsidR="00026A6E" w:rsidRPr="006644A0" w:rsidRDefault="006644A0" w:rsidP="006644A0">
      <w:pPr>
        <w:autoSpaceDE w:val="0"/>
        <w:autoSpaceDN w:val="0"/>
        <w:adjustRightInd w:val="0"/>
        <w:spacing w:after="0" w:line="240" w:lineRule="auto"/>
        <w:rPr>
          <w:rFonts w:ascii="Verdana" w:eastAsia="Times New Roman" w:hAnsi="Verdana" w:cs="Arial"/>
          <w:color w:val="000000"/>
          <w:sz w:val="17"/>
          <w:szCs w:val="24"/>
        </w:rPr>
      </w:pPr>
      <w:bookmarkStart w:id="0" w:name="_GoBack"/>
      <w:bookmarkEnd w:id="0"/>
      <w:r w:rsidRPr="005B74BB">
        <w:rPr>
          <w:rFonts w:ascii="Calibri" w:eastAsia="Times New Roman" w:hAnsi="Calibri" w:cs="Arial"/>
          <w:color w:val="000000"/>
          <w:szCs w:val="24"/>
        </w:rPr>
        <w:t>Created from multiple sources by RBK: Richard.Brandt-Kreutz@providence.org</w:t>
      </w:r>
    </w:p>
    <w:sectPr w:rsidR="00026A6E" w:rsidRPr="006644A0" w:rsidSect="00AC1A1D">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69"/>
    <w:rsid w:val="000261CE"/>
    <w:rsid w:val="00026A6E"/>
    <w:rsid w:val="000B54B4"/>
    <w:rsid w:val="000D4928"/>
    <w:rsid w:val="00123346"/>
    <w:rsid w:val="00123B6C"/>
    <w:rsid w:val="00132321"/>
    <w:rsid w:val="00296DF8"/>
    <w:rsid w:val="002A5374"/>
    <w:rsid w:val="0032003D"/>
    <w:rsid w:val="00347AA4"/>
    <w:rsid w:val="003B0F22"/>
    <w:rsid w:val="003D6774"/>
    <w:rsid w:val="004141DA"/>
    <w:rsid w:val="0043723C"/>
    <w:rsid w:val="004560F1"/>
    <w:rsid w:val="0049566C"/>
    <w:rsid w:val="004E0298"/>
    <w:rsid w:val="00501E16"/>
    <w:rsid w:val="00514072"/>
    <w:rsid w:val="00517688"/>
    <w:rsid w:val="005372E7"/>
    <w:rsid w:val="00556823"/>
    <w:rsid w:val="006644A0"/>
    <w:rsid w:val="00701C73"/>
    <w:rsid w:val="007370FD"/>
    <w:rsid w:val="00741AC2"/>
    <w:rsid w:val="0080329F"/>
    <w:rsid w:val="00816F64"/>
    <w:rsid w:val="00824DEF"/>
    <w:rsid w:val="00896E29"/>
    <w:rsid w:val="008C3DCC"/>
    <w:rsid w:val="008E697F"/>
    <w:rsid w:val="008F0D78"/>
    <w:rsid w:val="00904BD5"/>
    <w:rsid w:val="00914BDE"/>
    <w:rsid w:val="00916EBA"/>
    <w:rsid w:val="009616CF"/>
    <w:rsid w:val="00A12483"/>
    <w:rsid w:val="00A50E37"/>
    <w:rsid w:val="00A86F3B"/>
    <w:rsid w:val="00AC1A1D"/>
    <w:rsid w:val="00BA16C8"/>
    <w:rsid w:val="00BE79EA"/>
    <w:rsid w:val="00C14386"/>
    <w:rsid w:val="00C26A1B"/>
    <w:rsid w:val="00CF7DA5"/>
    <w:rsid w:val="00D23ABC"/>
    <w:rsid w:val="00D302DC"/>
    <w:rsid w:val="00DC7C81"/>
    <w:rsid w:val="00DF2215"/>
    <w:rsid w:val="00E46569"/>
    <w:rsid w:val="00E719E9"/>
    <w:rsid w:val="00EB0B33"/>
    <w:rsid w:val="00EE44C5"/>
    <w:rsid w:val="00F03D56"/>
    <w:rsid w:val="00F16642"/>
    <w:rsid w:val="00F26478"/>
    <w:rsid w:val="00FB33B1"/>
    <w:rsid w:val="00FC3274"/>
    <w:rsid w:val="00FF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A87AF-A305-49D5-8379-B6A7640D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A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203349</dc:creator>
  <cp:keywords/>
  <dc:description/>
  <cp:lastModifiedBy>Brandt-Kreutz, Richard L</cp:lastModifiedBy>
  <cp:revision>2</cp:revision>
  <dcterms:created xsi:type="dcterms:W3CDTF">2019-04-23T20:01:00Z</dcterms:created>
  <dcterms:modified xsi:type="dcterms:W3CDTF">2019-04-23T20:01:00Z</dcterms:modified>
</cp:coreProperties>
</file>